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63" w:rsidRPr="00C31B38" w:rsidRDefault="007D4B63" w:rsidP="007D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D4B63" w:rsidRPr="00603EE1" w:rsidRDefault="007D4B63" w:rsidP="007D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EE1">
        <w:rPr>
          <w:rFonts w:ascii="Times New Roman" w:eastAsia="Times New Roman" w:hAnsi="Times New Roman" w:cs="Times New Roman"/>
          <w:b/>
          <w:sz w:val="28"/>
          <w:szCs w:val="28"/>
        </w:rPr>
        <w:t>РЕСПУБЛИКА БУРЯТИЯ</w:t>
      </w:r>
    </w:p>
    <w:p w:rsidR="007D4B63" w:rsidRPr="00603EE1" w:rsidRDefault="007D4B63" w:rsidP="007D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EE1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 w:rsidR="00BA3DCF">
        <w:rPr>
          <w:rFonts w:ascii="Times New Roman" w:eastAsia="Times New Roman" w:hAnsi="Times New Roman" w:cs="Times New Roman"/>
          <w:b/>
          <w:sz w:val="24"/>
          <w:szCs w:val="24"/>
        </w:rPr>
        <w:t>ГО ОБРАЗОВАНИЯ</w:t>
      </w:r>
      <w:r w:rsidRPr="00603EE1">
        <w:rPr>
          <w:rFonts w:ascii="Times New Roman" w:eastAsia="Times New Roman" w:hAnsi="Times New Roman" w:cs="Times New Roman"/>
          <w:b/>
          <w:sz w:val="24"/>
          <w:szCs w:val="24"/>
        </w:rPr>
        <w:t xml:space="preserve"> –СЕЛЬСКО</w:t>
      </w:r>
      <w:r w:rsidR="00BA3DC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603EE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</w:t>
      </w:r>
      <w:r w:rsidR="00BA3DC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603EE1">
        <w:rPr>
          <w:rFonts w:ascii="Times New Roman" w:eastAsia="Times New Roman" w:hAnsi="Times New Roman" w:cs="Times New Roman"/>
          <w:b/>
          <w:sz w:val="24"/>
          <w:szCs w:val="24"/>
        </w:rPr>
        <w:t xml:space="preserve"> «БИЧУРСКОЕ»</w:t>
      </w:r>
      <w:bookmarkStart w:id="0" w:name="_GoBack"/>
      <w:bookmarkEnd w:id="0"/>
    </w:p>
    <w:p w:rsidR="007D4B63" w:rsidRPr="00AE6120" w:rsidRDefault="007D4B63" w:rsidP="007D4B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EE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МУНИЦИПАЛЬНОГО ОБРАЗОВАНИЯ-СЕЛЬСКОГО </w:t>
      </w:r>
      <w:proofErr w:type="gramStart"/>
      <w:r w:rsidRPr="00603EE1">
        <w:rPr>
          <w:rFonts w:ascii="Times New Roman" w:eastAsia="Times New Roman" w:hAnsi="Times New Roman" w:cs="Times New Roman"/>
          <w:b/>
          <w:sz w:val="28"/>
          <w:szCs w:val="28"/>
        </w:rPr>
        <w:t>ПОСЕЛЕНИЯ  «</w:t>
      </w:r>
      <w:proofErr w:type="gramEnd"/>
      <w:r w:rsidRPr="00603EE1">
        <w:rPr>
          <w:rFonts w:ascii="Times New Roman" w:eastAsia="Times New Roman" w:hAnsi="Times New Roman" w:cs="Times New Roman"/>
          <w:b/>
          <w:sz w:val="28"/>
          <w:szCs w:val="28"/>
        </w:rPr>
        <w:t>БИЧУРСКОЕ»</w:t>
      </w:r>
      <w:r w:rsidRPr="003B6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4B63" w:rsidRPr="00AE6120" w:rsidRDefault="007D4B63" w:rsidP="007D4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B63" w:rsidRPr="00FA445D" w:rsidRDefault="007D4B63" w:rsidP="007D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5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D4B63" w:rsidRPr="00AE6120" w:rsidRDefault="007D4B63" w:rsidP="007D4B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«31» января 2023</w:t>
      </w:r>
      <w:r w:rsidRPr="00AE6120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AE61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159</w:t>
      </w:r>
    </w:p>
    <w:p w:rsidR="007D4B63" w:rsidRPr="00AE6120" w:rsidRDefault="007D4B63" w:rsidP="007D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20">
        <w:rPr>
          <w:rFonts w:ascii="Times New Roman" w:eastAsia="Times New Roman" w:hAnsi="Times New Roman" w:cs="Times New Roman"/>
          <w:sz w:val="28"/>
          <w:szCs w:val="28"/>
        </w:rPr>
        <w:t>с. Бичура</w:t>
      </w:r>
    </w:p>
    <w:p w:rsidR="00327B2B" w:rsidRDefault="00327B2B"/>
    <w:p w:rsidR="00D63A39" w:rsidRPr="00D63A39" w:rsidRDefault="007D4B63" w:rsidP="000F05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A39">
        <w:rPr>
          <w:rFonts w:ascii="Times New Roman" w:hAnsi="Times New Roman" w:cs="Times New Roman"/>
          <w:sz w:val="28"/>
          <w:szCs w:val="28"/>
        </w:rPr>
        <w:t xml:space="preserve">О </w:t>
      </w:r>
      <w:r w:rsidR="00D63A39" w:rsidRPr="00D63A39">
        <w:rPr>
          <w:rFonts w:ascii="Times New Roman" w:hAnsi="Times New Roman" w:cs="Times New Roman"/>
          <w:sz w:val="28"/>
          <w:szCs w:val="28"/>
        </w:rPr>
        <w:t xml:space="preserve"> несогласии</w:t>
      </w:r>
      <w:proofErr w:type="gramEnd"/>
      <w:r w:rsidR="00D63A39" w:rsidRPr="00D63A3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F054A" w:rsidRPr="00D63A39">
        <w:rPr>
          <w:rFonts w:ascii="Times New Roman" w:hAnsi="Times New Roman" w:cs="Times New Roman"/>
          <w:sz w:val="28"/>
          <w:szCs w:val="28"/>
        </w:rPr>
        <w:t xml:space="preserve"> </w:t>
      </w:r>
      <w:r w:rsidR="000F054A">
        <w:rPr>
          <w:rFonts w:ascii="Times New Roman" w:hAnsi="Times New Roman" w:cs="Times New Roman"/>
          <w:sz w:val="28"/>
          <w:szCs w:val="28"/>
        </w:rPr>
        <w:t xml:space="preserve"> м</w:t>
      </w:r>
      <w:r w:rsidR="000F054A" w:rsidRPr="00D63A39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0F054A">
        <w:rPr>
          <w:rFonts w:ascii="Times New Roman" w:hAnsi="Times New Roman" w:cs="Times New Roman"/>
          <w:sz w:val="28"/>
          <w:szCs w:val="28"/>
        </w:rPr>
        <w:t xml:space="preserve"> – </w:t>
      </w:r>
      <w:r w:rsidR="00425287">
        <w:rPr>
          <w:rFonts w:ascii="Times New Roman" w:hAnsi="Times New Roman" w:cs="Times New Roman"/>
          <w:sz w:val="28"/>
          <w:szCs w:val="28"/>
        </w:rPr>
        <w:t>сельско</w:t>
      </w:r>
      <w:r w:rsidR="00E45879">
        <w:rPr>
          <w:rFonts w:ascii="Times New Roman" w:hAnsi="Times New Roman" w:cs="Times New Roman"/>
          <w:sz w:val="28"/>
          <w:szCs w:val="28"/>
        </w:rPr>
        <w:t>го</w:t>
      </w:r>
      <w:r w:rsidR="004252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5879">
        <w:rPr>
          <w:rFonts w:ascii="Times New Roman" w:hAnsi="Times New Roman" w:cs="Times New Roman"/>
          <w:sz w:val="28"/>
          <w:szCs w:val="28"/>
        </w:rPr>
        <w:t>я</w:t>
      </w:r>
      <w:r w:rsidR="000F054A" w:rsidRPr="00D63A39">
        <w:rPr>
          <w:rFonts w:ascii="Times New Roman" w:hAnsi="Times New Roman" w:cs="Times New Roman"/>
          <w:sz w:val="28"/>
          <w:szCs w:val="28"/>
        </w:rPr>
        <w:t xml:space="preserve"> «Бичурское»</w:t>
      </w:r>
      <w:r w:rsidR="000F054A">
        <w:rPr>
          <w:rFonts w:ascii="Times New Roman" w:hAnsi="Times New Roman" w:cs="Times New Roman"/>
          <w:sz w:val="28"/>
          <w:szCs w:val="28"/>
        </w:rPr>
        <w:t xml:space="preserve"> на объединение всех поселений входящих в состав муниципального образования «Бичурский район» в целях  образования   муниципального округа</w:t>
      </w:r>
    </w:p>
    <w:p w:rsidR="009B1EFB" w:rsidRDefault="009B1EFB" w:rsidP="009B1E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4B63" w:rsidRPr="009B1EFB" w:rsidRDefault="009B1EFB" w:rsidP="009B1E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7D4B63" w:rsidRPr="009B1E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7D4B63" w:rsidRPr="009B1EFB">
        <w:rPr>
          <w:rFonts w:ascii="Times New Roman" w:hAnsi="Times New Roman" w:cs="Times New Roman"/>
          <w:sz w:val="28"/>
          <w:szCs w:val="28"/>
        </w:rPr>
        <w:t xml:space="preserve"> </w:t>
      </w:r>
      <w:r w:rsidR="00337F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образования – </w:t>
      </w:r>
      <w:r w:rsidR="007D4B63" w:rsidRPr="009B1EF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</w:t>
      </w:r>
      <w:r w:rsidR="00E458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="007D4B63" w:rsidRPr="009B1E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="00E458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7D4B63" w:rsidRPr="009B1E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«Бичурское», Совет депут</w:t>
      </w:r>
      <w:r w:rsidR="000F05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атов муниципального образования – </w:t>
      </w:r>
      <w:r w:rsidR="0042528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</w:t>
      </w:r>
      <w:r w:rsidR="00E458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 поселения</w:t>
      </w:r>
      <w:r w:rsidR="007D4B63" w:rsidRPr="009B1E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«Бичурское» </w:t>
      </w:r>
      <w:r w:rsidR="007D4B63" w:rsidRPr="009B1EFB">
        <w:rPr>
          <w:rFonts w:ascii="Times New Roman" w:hAnsi="Times New Roman" w:cs="Times New Roman"/>
          <w:sz w:val="28"/>
          <w:szCs w:val="28"/>
        </w:rPr>
        <w:t>решил:</w:t>
      </w:r>
    </w:p>
    <w:p w:rsidR="005D20EE" w:rsidRDefault="00D63A39" w:rsidP="005D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несогласие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r w:rsidRPr="00D63A39">
        <w:rPr>
          <w:rFonts w:ascii="Times New Roman" w:hAnsi="Times New Roman" w:cs="Times New Roman"/>
          <w:sz w:val="28"/>
          <w:szCs w:val="28"/>
        </w:rPr>
        <w:t xml:space="preserve"> </w:t>
      </w:r>
      <w:r w:rsidR="000F054A">
        <w:rPr>
          <w:rFonts w:ascii="Times New Roman" w:hAnsi="Times New Roman" w:cs="Times New Roman"/>
          <w:sz w:val="28"/>
          <w:szCs w:val="28"/>
        </w:rPr>
        <w:t xml:space="preserve"> м</w:t>
      </w:r>
      <w:r w:rsidRPr="00D63A39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Pr="00D63A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F054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87">
        <w:rPr>
          <w:rFonts w:ascii="Times New Roman" w:hAnsi="Times New Roman" w:cs="Times New Roman"/>
          <w:sz w:val="28"/>
          <w:szCs w:val="28"/>
        </w:rPr>
        <w:t>сельско</w:t>
      </w:r>
      <w:r w:rsidR="00E45879">
        <w:rPr>
          <w:rFonts w:ascii="Times New Roman" w:hAnsi="Times New Roman" w:cs="Times New Roman"/>
          <w:sz w:val="28"/>
          <w:szCs w:val="28"/>
        </w:rPr>
        <w:t>го</w:t>
      </w:r>
      <w:r w:rsidR="004252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5879">
        <w:rPr>
          <w:rFonts w:ascii="Times New Roman" w:hAnsi="Times New Roman" w:cs="Times New Roman"/>
          <w:sz w:val="28"/>
          <w:szCs w:val="28"/>
        </w:rPr>
        <w:t>я</w:t>
      </w:r>
      <w:r w:rsidRPr="00D63A39">
        <w:rPr>
          <w:rFonts w:ascii="Times New Roman" w:hAnsi="Times New Roman" w:cs="Times New Roman"/>
          <w:sz w:val="28"/>
          <w:szCs w:val="28"/>
        </w:rPr>
        <w:t xml:space="preserve"> «Бичурское»</w:t>
      </w:r>
      <w:r w:rsidR="000F054A">
        <w:rPr>
          <w:rFonts w:ascii="Times New Roman" w:hAnsi="Times New Roman" w:cs="Times New Roman"/>
          <w:sz w:val="28"/>
          <w:szCs w:val="28"/>
        </w:rPr>
        <w:t xml:space="preserve"> на объединение всех поселений входящих в состав муниципального образования «Бичурский район» в целях  образования </w:t>
      </w:r>
      <w:r w:rsidR="005D20EE">
        <w:rPr>
          <w:rFonts w:ascii="Times New Roman" w:hAnsi="Times New Roman" w:cs="Times New Roman"/>
          <w:sz w:val="28"/>
          <w:szCs w:val="28"/>
        </w:rPr>
        <w:t xml:space="preserve">  муниципального округа.</w:t>
      </w:r>
    </w:p>
    <w:p w:rsidR="005D20EE" w:rsidRPr="005D20EE" w:rsidRDefault="004E0980" w:rsidP="005D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0EE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proofErr w:type="gramStart"/>
      <w:r w:rsidRPr="005D20EE">
        <w:rPr>
          <w:rFonts w:ascii="Times New Roman" w:hAnsi="Times New Roman"/>
          <w:sz w:val="28"/>
          <w:szCs w:val="28"/>
        </w:rPr>
        <w:t xml:space="preserve">момента </w:t>
      </w:r>
      <w:r w:rsidR="00C42FAD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="00C42FAD">
        <w:rPr>
          <w:rFonts w:ascii="Times New Roman" w:hAnsi="Times New Roman"/>
          <w:sz w:val="28"/>
          <w:szCs w:val="28"/>
        </w:rPr>
        <w:t xml:space="preserve"> (обнародования) </w:t>
      </w:r>
      <w:r w:rsidR="00337FB1">
        <w:rPr>
          <w:rFonts w:ascii="Times New Roman" w:hAnsi="Times New Roman"/>
          <w:sz w:val="28"/>
          <w:szCs w:val="28"/>
        </w:rPr>
        <w:t xml:space="preserve"> и подлежит </w:t>
      </w:r>
      <w:r w:rsidRPr="005D20EE">
        <w:rPr>
          <w:rFonts w:ascii="Times New Roman" w:hAnsi="Times New Roman"/>
          <w:sz w:val="28"/>
          <w:szCs w:val="28"/>
        </w:rPr>
        <w:t xml:space="preserve"> </w:t>
      </w:r>
      <w:r w:rsidR="00337FB1">
        <w:rPr>
          <w:rFonts w:ascii="Times New Roman" w:hAnsi="Times New Roman"/>
          <w:sz w:val="28"/>
          <w:szCs w:val="28"/>
        </w:rPr>
        <w:t>опубликованию в газете «Бичурский хлебороб», а также размещению</w:t>
      </w:r>
      <w:r w:rsidRPr="005D20EE">
        <w:rPr>
          <w:rFonts w:ascii="Times New Roman" w:hAnsi="Times New Roman"/>
          <w:sz w:val="28"/>
          <w:szCs w:val="28"/>
        </w:rPr>
        <w:t xml:space="preserve"> на информационных стендах МО-СП «Бичурское» и  официальном сайте. </w:t>
      </w:r>
    </w:p>
    <w:p w:rsidR="004E0980" w:rsidRPr="00337FB1" w:rsidRDefault="004E0980" w:rsidP="005D20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20E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D20EE">
        <w:rPr>
          <w:rFonts w:ascii="Times New Roman" w:hAnsi="Times New Roman"/>
          <w:sz w:val="28"/>
          <w:szCs w:val="28"/>
        </w:rPr>
        <w:t xml:space="preserve"> выполнением  настоящего решения  возложить  на Совет  депута</w:t>
      </w:r>
      <w:r w:rsidR="00425287">
        <w:rPr>
          <w:rFonts w:ascii="Times New Roman" w:hAnsi="Times New Roman"/>
          <w:sz w:val="28"/>
          <w:szCs w:val="28"/>
        </w:rPr>
        <w:t xml:space="preserve">тов  муниципального образования </w:t>
      </w:r>
      <w:r w:rsidRPr="005D20EE">
        <w:rPr>
          <w:rFonts w:ascii="Times New Roman" w:hAnsi="Times New Roman"/>
          <w:sz w:val="28"/>
          <w:szCs w:val="28"/>
        </w:rPr>
        <w:t>– сельско</w:t>
      </w:r>
      <w:r w:rsidR="00E45879">
        <w:rPr>
          <w:rFonts w:ascii="Times New Roman" w:hAnsi="Times New Roman"/>
          <w:sz w:val="28"/>
          <w:szCs w:val="28"/>
        </w:rPr>
        <w:t>го</w:t>
      </w:r>
      <w:r w:rsidRPr="005D20EE">
        <w:rPr>
          <w:rFonts w:ascii="Times New Roman" w:hAnsi="Times New Roman"/>
          <w:sz w:val="28"/>
          <w:szCs w:val="28"/>
        </w:rPr>
        <w:t xml:space="preserve"> поселени</w:t>
      </w:r>
      <w:r w:rsidR="00E45879">
        <w:rPr>
          <w:rFonts w:ascii="Times New Roman" w:hAnsi="Times New Roman"/>
          <w:sz w:val="28"/>
          <w:szCs w:val="28"/>
        </w:rPr>
        <w:t>я</w:t>
      </w:r>
      <w:r w:rsidRPr="005D20EE">
        <w:rPr>
          <w:rFonts w:ascii="Times New Roman" w:hAnsi="Times New Roman"/>
          <w:sz w:val="28"/>
          <w:szCs w:val="28"/>
        </w:rPr>
        <w:t xml:space="preserve"> «Бичурское»</w:t>
      </w:r>
      <w:r w:rsidR="005D20EE">
        <w:rPr>
          <w:rFonts w:ascii="Times New Roman" w:hAnsi="Times New Roman"/>
          <w:sz w:val="28"/>
          <w:szCs w:val="28"/>
        </w:rPr>
        <w:t xml:space="preserve"> </w:t>
      </w:r>
      <w:r w:rsidRPr="00337FB1">
        <w:rPr>
          <w:rFonts w:ascii="Times New Roman" w:hAnsi="Times New Roman"/>
          <w:sz w:val="28"/>
          <w:szCs w:val="28"/>
        </w:rPr>
        <w:t>(</w:t>
      </w:r>
      <w:proofErr w:type="spellStart"/>
      <w:r w:rsidRPr="00337FB1">
        <w:rPr>
          <w:rFonts w:ascii="Times New Roman" w:hAnsi="Times New Roman"/>
          <w:sz w:val="28"/>
          <w:szCs w:val="28"/>
        </w:rPr>
        <w:t>Гнеушеву</w:t>
      </w:r>
      <w:proofErr w:type="spellEnd"/>
      <w:r w:rsidRPr="00337FB1">
        <w:rPr>
          <w:rFonts w:ascii="Times New Roman" w:hAnsi="Times New Roman"/>
          <w:sz w:val="28"/>
          <w:szCs w:val="28"/>
        </w:rPr>
        <w:t xml:space="preserve"> А.П.)</w:t>
      </w:r>
    </w:p>
    <w:p w:rsidR="007D4B63" w:rsidRPr="00337FB1" w:rsidRDefault="007D4B63" w:rsidP="005D20EE">
      <w:pPr>
        <w:jc w:val="both"/>
      </w:pPr>
    </w:p>
    <w:p w:rsidR="005D20EE" w:rsidRDefault="005D20EE" w:rsidP="005D20EE">
      <w:pPr>
        <w:jc w:val="both"/>
      </w:pPr>
    </w:p>
    <w:p w:rsidR="005D20EE" w:rsidRPr="00857CAA" w:rsidRDefault="005D20EE" w:rsidP="005D20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CAA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  <w:r w:rsidRPr="000F054A">
        <w:rPr>
          <w:rFonts w:ascii="Times New Roman" w:hAnsi="Times New Roman"/>
          <w:b/>
          <w:sz w:val="28"/>
          <w:szCs w:val="28"/>
        </w:rPr>
        <w:t>образования</w:t>
      </w:r>
      <w:r w:rsidR="000F054A" w:rsidRPr="000F054A">
        <w:rPr>
          <w:rFonts w:ascii="Times New Roman" w:hAnsi="Times New Roman"/>
          <w:b/>
          <w:sz w:val="28"/>
          <w:szCs w:val="28"/>
        </w:rPr>
        <w:t>-</w:t>
      </w:r>
    </w:p>
    <w:p w:rsidR="005D20EE" w:rsidRPr="00857CAA" w:rsidRDefault="00425287" w:rsidP="005D20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  <w:r w:rsidR="005D20EE" w:rsidRPr="00857CAA">
        <w:rPr>
          <w:rFonts w:ascii="Times New Roman" w:hAnsi="Times New Roman"/>
          <w:b/>
          <w:sz w:val="28"/>
          <w:szCs w:val="28"/>
        </w:rPr>
        <w:t xml:space="preserve">   «Бичурское»                                       </w:t>
      </w:r>
      <w:proofErr w:type="spellStart"/>
      <w:r w:rsidR="005D20EE" w:rsidRPr="00857CAA">
        <w:rPr>
          <w:rFonts w:ascii="Times New Roman" w:hAnsi="Times New Roman"/>
          <w:b/>
          <w:sz w:val="28"/>
          <w:szCs w:val="28"/>
        </w:rPr>
        <w:t>В.В.Тюрюханов</w:t>
      </w:r>
      <w:proofErr w:type="spellEnd"/>
    </w:p>
    <w:p w:rsidR="005D20EE" w:rsidRDefault="005D20EE" w:rsidP="005D2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20EE" w:rsidRDefault="005D20EE" w:rsidP="005D20EE">
      <w:pPr>
        <w:jc w:val="both"/>
      </w:pPr>
    </w:p>
    <w:sectPr w:rsidR="005D20EE" w:rsidSect="0021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6E53"/>
    <w:multiLevelType w:val="hybridMultilevel"/>
    <w:tmpl w:val="93EA1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30F49"/>
    <w:multiLevelType w:val="hybridMultilevel"/>
    <w:tmpl w:val="3F9C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319C"/>
    <w:multiLevelType w:val="hybridMultilevel"/>
    <w:tmpl w:val="C23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F"/>
    <w:rsid w:val="0003538D"/>
    <w:rsid w:val="000F054A"/>
    <w:rsid w:val="002124E8"/>
    <w:rsid w:val="00327B2B"/>
    <w:rsid w:val="00337FB1"/>
    <w:rsid w:val="00425287"/>
    <w:rsid w:val="004E0980"/>
    <w:rsid w:val="005D20EE"/>
    <w:rsid w:val="00691970"/>
    <w:rsid w:val="007D4B63"/>
    <w:rsid w:val="00865248"/>
    <w:rsid w:val="009B1EFB"/>
    <w:rsid w:val="00B0214F"/>
    <w:rsid w:val="00BA3DCF"/>
    <w:rsid w:val="00C42FAD"/>
    <w:rsid w:val="00CE508E"/>
    <w:rsid w:val="00D63A39"/>
    <w:rsid w:val="00E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6BF"/>
  <w15:docId w15:val="{2A2301D4-5481-4F08-8A28-DBC004DC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B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B6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7D4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63A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MO-SP</dc:creator>
  <cp:keywords/>
  <dc:description/>
  <cp:lastModifiedBy>MO-SP</cp:lastModifiedBy>
  <cp:revision>4</cp:revision>
  <cp:lastPrinted>2023-02-07T05:28:00Z</cp:lastPrinted>
  <dcterms:created xsi:type="dcterms:W3CDTF">2023-02-07T01:26:00Z</dcterms:created>
  <dcterms:modified xsi:type="dcterms:W3CDTF">2023-02-07T05:29:00Z</dcterms:modified>
</cp:coreProperties>
</file>