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E66" w:rsidRPr="006964D1" w:rsidRDefault="00035E66" w:rsidP="00035E66">
      <w:pPr>
        <w:jc w:val="center"/>
        <w:rPr>
          <w:b/>
          <w:sz w:val="28"/>
          <w:szCs w:val="28"/>
        </w:rPr>
      </w:pPr>
      <w:r w:rsidRPr="006964D1">
        <w:rPr>
          <w:b/>
          <w:sz w:val="28"/>
          <w:szCs w:val="28"/>
        </w:rPr>
        <w:t>СОВЕТ ДЕПУТАТОВ  МУНИЦИПАЛЬНОГО ОБРАЗОВАНИЯ -</w:t>
      </w:r>
    </w:p>
    <w:p w:rsidR="00035E66" w:rsidRPr="006964D1" w:rsidRDefault="00035E66" w:rsidP="00035E66">
      <w:pPr>
        <w:jc w:val="center"/>
        <w:rPr>
          <w:b/>
          <w:sz w:val="28"/>
          <w:szCs w:val="28"/>
        </w:rPr>
      </w:pPr>
      <w:r w:rsidRPr="006964D1">
        <w:rPr>
          <w:b/>
          <w:sz w:val="28"/>
          <w:szCs w:val="28"/>
        </w:rPr>
        <w:t>СЕЛЬСКОЕ ПОСЕЛЕНИЕ «БИЧУРСКОЕ»</w:t>
      </w:r>
    </w:p>
    <w:p w:rsidR="00035E66" w:rsidRPr="006964D1" w:rsidRDefault="00035E66" w:rsidP="00035E66">
      <w:pPr>
        <w:jc w:val="center"/>
        <w:rPr>
          <w:b/>
          <w:sz w:val="28"/>
          <w:szCs w:val="28"/>
        </w:rPr>
      </w:pPr>
    </w:p>
    <w:p w:rsidR="00035E66" w:rsidRPr="006964D1" w:rsidRDefault="00035E66" w:rsidP="00035E66">
      <w:pPr>
        <w:jc w:val="center"/>
        <w:rPr>
          <w:b/>
          <w:sz w:val="28"/>
          <w:szCs w:val="28"/>
        </w:rPr>
      </w:pPr>
      <w:r w:rsidRPr="006964D1">
        <w:rPr>
          <w:b/>
          <w:sz w:val="28"/>
          <w:szCs w:val="28"/>
        </w:rPr>
        <w:t>Р Е Ш Е Н И Е</w:t>
      </w:r>
    </w:p>
    <w:p w:rsidR="00035E66" w:rsidRPr="006964D1" w:rsidRDefault="00035E66" w:rsidP="00035E66">
      <w:pPr>
        <w:jc w:val="center"/>
        <w:rPr>
          <w:sz w:val="28"/>
          <w:szCs w:val="28"/>
        </w:rPr>
      </w:pPr>
    </w:p>
    <w:p w:rsidR="00035E66" w:rsidRPr="006964D1" w:rsidRDefault="00035E66" w:rsidP="00035E66">
      <w:pPr>
        <w:rPr>
          <w:sz w:val="28"/>
          <w:szCs w:val="28"/>
        </w:rPr>
      </w:pPr>
      <w:r w:rsidRPr="006964D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«13» ноября 2014</w:t>
      </w:r>
      <w:r w:rsidRPr="006964D1">
        <w:rPr>
          <w:sz w:val="28"/>
          <w:szCs w:val="28"/>
        </w:rPr>
        <w:t xml:space="preserve"> г.                                                      №</w:t>
      </w:r>
      <w:r>
        <w:rPr>
          <w:sz w:val="28"/>
          <w:szCs w:val="28"/>
        </w:rPr>
        <w:t xml:space="preserve"> 47</w:t>
      </w:r>
    </w:p>
    <w:p w:rsidR="00035E66" w:rsidRPr="006964D1" w:rsidRDefault="00035E66" w:rsidP="00035E66">
      <w:pPr>
        <w:rPr>
          <w:sz w:val="28"/>
          <w:szCs w:val="28"/>
        </w:rPr>
      </w:pPr>
      <w:r w:rsidRPr="006964D1">
        <w:rPr>
          <w:sz w:val="28"/>
          <w:szCs w:val="28"/>
        </w:rPr>
        <w:t xml:space="preserve">с. Бичура                                                                                               </w:t>
      </w:r>
    </w:p>
    <w:p w:rsidR="00035E66" w:rsidRPr="006964D1" w:rsidRDefault="00035E66" w:rsidP="00035E66">
      <w:pPr>
        <w:rPr>
          <w:sz w:val="28"/>
          <w:szCs w:val="28"/>
        </w:rPr>
      </w:pPr>
    </w:p>
    <w:p w:rsidR="00035E66" w:rsidRPr="006964D1" w:rsidRDefault="00035E66" w:rsidP="00035E66">
      <w:pPr>
        <w:jc w:val="both"/>
        <w:rPr>
          <w:b/>
          <w:sz w:val="28"/>
          <w:szCs w:val="28"/>
        </w:rPr>
      </w:pPr>
      <w:r w:rsidRPr="006964D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в решение №59 от 30.10.2009г  </w:t>
      </w:r>
      <w:r w:rsidRPr="006964D1">
        <w:rPr>
          <w:b/>
          <w:sz w:val="28"/>
          <w:szCs w:val="28"/>
        </w:rPr>
        <w:t xml:space="preserve">Об утверждении тарифов за наем муниципального жилья </w:t>
      </w:r>
      <w:r>
        <w:rPr>
          <w:b/>
          <w:sz w:val="28"/>
          <w:szCs w:val="28"/>
        </w:rPr>
        <w:t xml:space="preserve"> </w:t>
      </w:r>
      <w:r w:rsidRPr="006964D1">
        <w:rPr>
          <w:b/>
          <w:sz w:val="28"/>
          <w:szCs w:val="28"/>
        </w:rPr>
        <w:t>Муниципального образования сельского поселения «Бичурское»</w:t>
      </w:r>
      <w:r>
        <w:rPr>
          <w:b/>
          <w:sz w:val="28"/>
          <w:szCs w:val="28"/>
        </w:rPr>
        <w:t xml:space="preserve"> </w:t>
      </w:r>
      <w:r w:rsidRPr="006964D1">
        <w:rPr>
          <w:b/>
          <w:sz w:val="28"/>
          <w:szCs w:val="28"/>
        </w:rPr>
        <w:t xml:space="preserve">  Бичурского района </w:t>
      </w:r>
      <w:r>
        <w:rPr>
          <w:b/>
          <w:sz w:val="28"/>
          <w:szCs w:val="28"/>
        </w:rPr>
        <w:t xml:space="preserve"> </w:t>
      </w:r>
      <w:r w:rsidRPr="006964D1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5</w:t>
      </w:r>
      <w:r w:rsidRPr="006964D1">
        <w:rPr>
          <w:b/>
          <w:sz w:val="28"/>
          <w:szCs w:val="28"/>
        </w:rPr>
        <w:t xml:space="preserve"> год»</w:t>
      </w:r>
    </w:p>
    <w:p w:rsidR="00035E66" w:rsidRPr="006964D1" w:rsidRDefault="00035E66" w:rsidP="00035E66">
      <w:pPr>
        <w:jc w:val="center"/>
        <w:rPr>
          <w:sz w:val="28"/>
          <w:szCs w:val="28"/>
        </w:rPr>
      </w:pPr>
    </w:p>
    <w:p w:rsidR="00035E66" w:rsidRPr="006964D1" w:rsidRDefault="00035E66" w:rsidP="00035E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964D1">
        <w:rPr>
          <w:rFonts w:ascii="Times New Roman" w:hAnsi="Times New Roman" w:cs="Times New Roman"/>
          <w:sz w:val="28"/>
          <w:szCs w:val="28"/>
        </w:rPr>
        <w:t xml:space="preserve">    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6964D1">
        <w:rPr>
          <w:rFonts w:ascii="Times New Roman" w:hAnsi="Times New Roman" w:cs="Times New Roman"/>
          <w:sz w:val="28"/>
          <w:szCs w:val="28"/>
        </w:rPr>
        <w:t xml:space="preserve"> Главы  администрации «О  </w:t>
      </w:r>
      <w:r>
        <w:rPr>
          <w:rFonts w:ascii="Times New Roman" w:hAnsi="Times New Roman" w:cs="Times New Roman"/>
          <w:sz w:val="28"/>
          <w:szCs w:val="28"/>
        </w:rPr>
        <w:t>увеличение  тарифа за найм жилья МО-СП «Бичурское»</w:t>
      </w:r>
      <w:r w:rsidRPr="006964D1">
        <w:rPr>
          <w:rFonts w:ascii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z w:val="28"/>
          <w:szCs w:val="28"/>
        </w:rPr>
        <w:t xml:space="preserve">53 «а» </w:t>
      </w:r>
      <w:r w:rsidRPr="006964D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22сентября</w:t>
      </w:r>
      <w:r w:rsidRPr="006964D1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964D1">
        <w:rPr>
          <w:rFonts w:ascii="Times New Roman" w:hAnsi="Times New Roman" w:cs="Times New Roman"/>
          <w:sz w:val="28"/>
          <w:szCs w:val="28"/>
        </w:rPr>
        <w:t>г.</w:t>
      </w:r>
    </w:p>
    <w:p w:rsidR="00035E66" w:rsidRPr="006964D1" w:rsidRDefault="00035E66" w:rsidP="00035E66">
      <w:pPr>
        <w:ind w:firstLine="720"/>
        <w:jc w:val="both"/>
        <w:rPr>
          <w:sz w:val="28"/>
          <w:szCs w:val="28"/>
        </w:rPr>
      </w:pPr>
      <w:r w:rsidRPr="006964D1">
        <w:rPr>
          <w:sz w:val="28"/>
          <w:szCs w:val="28"/>
        </w:rPr>
        <w:t>Совет депутатов  МО</w:t>
      </w:r>
      <w:r>
        <w:rPr>
          <w:sz w:val="28"/>
          <w:szCs w:val="28"/>
        </w:rPr>
        <w:t>-</w:t>
      </w:r>
      <w:r w:rsidRPr="006964D1">
        <w:rPr>
          <w:sz w:val="28"/>
          <w:szCs w:val="28"/>
        </w:rPr>
        <w:t xml:space="preserve"> СП «Бичурское»   р</w:t>
      </w:r>
      <w:r>
        <w:rPr>
          <w:sz w:val="28"/>
          <w:szCs w:val="28"/>
        </w:rPr>
        <w:t>е</w:t>
      </w:r>
      <w:r w:rsidRPr="006964D1">
        <w:rPr>
          <w:sz w:val="28"/>
          <w:szCs w:val="28"/>
        </w:rPr>
        <w:t>ш</w:t>
      </w:r>
      <w:r>
        <w:rPr>
          <w:sz w:val="28"/>
          <w:szCs w:val="28"/>
        </w:rPr>
        <w:t>и</w:t>
      </w:r>
      <w:r w:rsidRPr="006964D1">
        <w:rPr>
          <w:sz w:val="28"/>
          <w:szCs w:val="28"/>
        </w:rPr>
        <w:t>л :</w:t>
      </w:r>
    </w:p>
    <w:p w:rsidR="00035E66" w:rsidRPr="006964D1" w:rsidRDefault="00035E66" w:rsidP="00035E66">
      <w:pPr>
        <w:ind w:firstLine="720"/>
        <w:jc w:val="both"/>
        <w:rPr>
          <w:sz w:val="28"/>
          <w:szCs w:val="28"/>
        </w:rPr>
      </w:pPr>
      <w:r w:rsidRPr="006964D1">
        <w:rPr>
          <w:sz w:val="28"/>
          <w:szCs w:val="28"/>
        </w:rPr>
        <w:t>1.Утвердить  тарифы за наем  жилья  муниципального образования – сельско</w:t>
      </w:r>
      <w:r>
        <w:rPr>
          <w:sz w:val="28"/>
          <w:szCs w:val="28"/>
        </w:rPr>
        <w:t>го поселения «Бичурское» на 2015</w:t>
      </w:r>
      <w:r w:rsidRPr="006964D1">
        <w:rPr>
          <w:sz w:val="28"/>
          <w:szCs w:val="28"/>
        </w:rPr>
        <w:t xml:space="preserve"> год, согласно приложению №1.</w:t>
      </w:r>
    </w:p>
    <w:p w:rsidR="00035E66" w:rsidRPr="006964D1" w:rsidRDefault="00035E66" w:rsidP="00035E66">
      <w:pPr>
        <w:ind w:firstLine="720"/>
        <w:jc w:val="both"/>
        <w:rPr>
          <w:sz w:val="28"/>
          <w:szCs w:val="28"/>
        </w:rPr>
      </w:pPr>
      <w:r w:rsidRPr="006964D1">
        <w:rPr>
          <w:sz w:val="28"/>
          <w:szCs w:val="28"/>
        </w:rPr>
        <w:t xml:space="preserve">2.Тарифы </w:t>
      </w:r>
      <w:r>
        <w:rPr>
          <w:sz w:val="28"/>
          <w:szCs w:val="28"/>
        </w:rPr>
        <w:t>вступают в силу  с 1 января 2015</w:t>
      </w:r>
      <w:r w:rsidRPr="006964D1">
        <w:rPr>
          <w:sz w:val="28"/>
          <w:szCs w:val="28"/>
        </w:rPr>
        <w:t>г.</w:t>
      </w:r>
    </w:p>
    <w:p w:rsidR="00035E66" w:rsidRPr="006964D1" w:rsidRDefault="00035E66" w:rsidP="00035E66">
      <w:pPr>
        <w:ind w:firstLine="720"/>
        <w:jc w:val="both"/>
        <w:rPr>
          <w:sz w:val="28"/>
          <w:szCs w:val="28"/>
        </w:rPr>
      </w:pPr>
      <w:r w:rsidRPr="006964D1">
        <w:rPr>
          <w:sz w:val="28"/>
          <w:szCs w:val="28"/>
        </w:rPr>
        <w:t>3.Настоящее решение  подлежит обнародованию   путем  размещения на  информационных стендах Муниципального  образования – сельского поселения  «Бичурское»</w:t>
      </w:r>
    </w:p>
    <w:p w:rsidR="00035E66" w:rsidRDefault="00035E66" w:rsidP="00035E66">
      <w:pPr>
        <w:ind w:firstLine="720"/>
        <w:jc w:val="both"/>
        <w:rPr>
          <w:sz w:val="28"/>
          <w:szCs w:val="28"/>
        </w:rPr>
      </w:pPr>
      <w:r w:rsidRPr="006964D1">
        <w:rPr>
          <w:sz w:val="28"/>
          <w:szCs w:val="28"/>
        </w:rPr>
        <w:t xml:space="preserve">4.Контроль за  исполнением настоящего решения </w:t>
      </w:r>
      <w:r>
        <w:rPr>
          <w:sz w:val="28"/>
          <w:szCs w:val="28"/>
        </w:rPr>
        <w:t>оставляю за собой.</w:t>
      </w:r>
    </w:p>
    <w:p w:rsidR="00035E66" w:rsidRPr="006964D1" w:rsidRDefault="00035E66" w:rsidP="00035E66">
      <w:pPr>
        <w:ind w:firstLine="720"/>
        <w:jc w:val="both"/>
        <w:rPr>
          <w:sz w:val="28"/>
          <w:szCs w:val="28"/>
        </w:rPr>
      </w:pPr>
    </w:p>
    <w:p w:rsidR="00035E66" w:rsidRPr="006964D1" w:rsidRDefault="00035E66" w:rsidP="00035E66">
      <w:pPr>
        <w:pStyle w:val="a3"/>
        <w:rPr>
          <w:rFonts w:ascii="Times New Roman" w:hAnsi="Times New Roman"/>
          <w:sz w:val="28"/>
          <w:szCs w:val="28"/>
        </w:rPr>
      </w:pPr>
    </w:p>
    <w:p w:rsidR="00035E66" w:rsidRPr="006A4742" w:rsidRDefault="00035E66" w:rsidP="00035E66">
      <w:pPr>
        <w:pStyle w:val="a3"/>
        <w:rPr>
          <w:rFonts w:ascii="Times New Roman" w:hAnsi="Times New Roman"/>
          <w:b/>
          <w:sz w:val="28"/>
          <w:szCs w:val="28"/>
        </w:rPr>
      </w:pPr>
      <w:r w:rsidRPr="006A4742">
        <w:rPr>
          <w:rFonts w:ascii="Times New Roman" w:hAnsi="Times New Roman"/>
          <w:b/>
          <w:sz w:val="28"/>
          <w:szCs w:val="28"/>
        </w:rPr>
        <w:t>Глава муниципального образования –</w:t>
      </w:r>
    </w:p>
    <w:p w:rsidR="00035E66" w:rsidRPr="006A4742" w:rsidRDefault="00035E66" w:rsidP="00035E66">
      <w:pPr>
        <w:pStyle w:val="a3"/>
        <w:rPr>
          <w:rFonts w:ascii="Times New Roman" w:hAnsi="Times New Roman"/>
          <w:b/>
          <w:sz w:val="28"/>
          <w:szCs w:val="28"/>
        </w:rPr>
      </w:pPr>
      <w:r w:rsidRPr="006A4742">
        <w:rPr>
          <w:rFonts w:ascii="Times New Roman" w:hAnsi="Times New Roman"/>
          <w:b/>
          <w:sz w:val="28"/>
          <w:szCs w:val="28"/>
        </w:rPr>
        <w:t>сельс</w:t>
      </w:r>
      <w:r>
        <w:rPr>
          <w:rFonts w:ascii="Times New Roman" w:hAnsi="Times New Roman"/>
          <w:b/>
          <w:sz w:val="28"/>
          <w:szCs w:val="28"/>
        </w:rPr>
        <w:t xml:space="preserve">кое поселение «Бичурское»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</w:t>
      </w:r>
      <w:r w:rsidRPr="006A4742">
        <w:rPr>
          <w:rFonts w:ascii="Times New Roman" w:hAnsi="Times New Roman"/>
          <w:b/>
          <w:sz w:val="28"/>
          <w:szCs w:val="28"/>
        </w:rPr>
        <w:tab/>
        <w:t>В.В. Тюрюханов</w:t>
      </w:r>
    </w:p>
    <w:p w:rsidR="00035E66" w:rsidRPr="006A4742" w:rsidRDefault="00035E66" w:rsidP="00035E66">
      <w:pPr>
        <w:jc w:val="both"/>
        <w:rPr>
          <w:b/>
          <w:sz w:val="28"/>
          <w:szCs w:val="28"/>
        </w:rPr>
      </w:pPr>
    </w:p>
    <w:p w:rsidR="00035E66" w:rsidRPr="006964D1" w:rsidRDefault="00035E66" w:rsidP="00035E66">
      <w:pPr>
        <w:pStyle w:val="a3"/>
        <w:rPr>
          <w:rFonts w:ascii="Times New Roman" w:hAnsi="Times New Roman"/>
          <w:sz w:val="28"/>
          <w:szCs w:val="28"/>
        </w:rPr>
      </w:pPr>
    </w:p>
    <w:p w:rsidR="00035E66" w:rsidRPr="006964D1" w:rsidRDefault="00035E66" w:rsidP="00035E66">
      <w:pPr>
        <w:pStyle w:val="a3"/>
        <w:rPr>
          <w:rFonts w:ascii="Times New Roman" w:hAnsi="Times New Roman"/>
          <w:sz w:val="28"/>
          <w:szCs w:val="28"/>
        </w:rPr>
      </w:pPr>
    </w:p>
    <w:p w:rsidR="00035E66" w:rsidRDefault="00035E66" w:rsidP="00035E66">
      <w:pPr>
        <w:pStyle w:val="a3"/>
        <w:rPr>
          <w:rFonts w:ascii="Times New Roman" w:hAnsi="Times New Roman"/>
          <w:sz w:val="28"/>
          <w:szCs w:val="28"/>
        </w:rPr>
      </w:pPr>
    </w:p>
    <w:p w:rsidR="00035E66" w:rsidRDefault="00035E66" w:rsidP="00035E66">
      <w:pPr>
        <w:pStyle w:val="a3"/>
        <w:rPr>
          <w:rFonts w:ascii="Times New Roman" w:hAnsi="Times New Roman"/>
          <w:sz w:val="28"/>
          <w:szCs w:val="28"/>
        </w:rPr>
      </w:pPr>
    </w:p>
    <w:p w:rsidR="00035E66" w:rsidRDefault="00035E66" w:rsidP="00035E66">
      <w:pPr>
        <w:pStyle w:val="1"/>
        <w:jc w:val="center"/>
      </w:pPr>
    </w:p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Pr="001C4725" w:rsidRDefault="00035E66" w:rsidP="00035E66"/>
    <w:p w:rsidR="00035E66" w:rsidRPr="00694BC0" w:rsidRDefault="00035E66" w:rsidP="00035E66">
      <w:pPr>
        <w:pStyle w:val="1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694BC0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 к решению сессии</w:t>
      </w:r>
    </w:p>
    <w:p w:rsidR="00035E66" w:rsidRPr="00694BC0" w:rsidRDefault="00035E66" w:rsidP="00035E66">
      <w:pPr>
        <w:jc w:val="right"/>
        <w:rPr>
          <w:sz w:val="28"/>
          <w:szCs w:val="28"/>
        </w:rPr>
      </w:pPr>
      <w:r w:rsidRPr="00694BC0">
        <w:rPr>
          <w:sz w:val="28"/>
          <w:szCs w:val="28"/>
        </w:rPr>
        <w:t>Совета депутатов МО-СП «Бичурское»</w:t>
      </w:r>
    </w:p>
    <w:p w:rsidR="00035E66" w:rsidRPr="00694BC0" w:rsidRDefault="00035E66" w:rsidP="00035E66">
      <w:pPr>
        <w:jc w:val="right"/>
        <w:rPr>
          <w:sz w:val="28"/>
          <w:szCs w:val="28"/>
        </w:rPr>
      </w:pPr>
      <w:r w:rsidRPr="00694BC0">
        <w:rPr>
          <w:sz w:val="28"/>
          <w:szCs w:val="28"/>
        </w:rPr>
        <w:t>От 13ноября 2014г№47</w:t>
      </w:r>
    </w:p>
    <w:p w:rsidR="00035E66" w:rsidRPr="00694BC0" w:rsidRDefault="00035E66" w:rsidP="00035E66">
      <w:pPr>
        <w:rPr>
          <w:sz w:val="28"/>
          <w:szCs w:val="28"/>
        </w:rPr>
      </w:pPr>
    </w:p>
    <w:p w:rsidR="00035E66" w:rsidRPr="00694BC0" w:rsidRDefault="00035E66" w:rsidP="00035E66"/>
    <w:p w:rsidR="00035E66" w:rsidRPr="001C4725" w:rsidRDefault="00035E66" w:rsidP="00035E66"/>
    <w:p w:rsidR="00035E66" w:rsidRDefault="00035E66" w:rsidP="00035E66">
      <w:pPr>
        <w:pStyle w:val="1"/>
        <w:jc w:val="center"/>
      </w:pPr>
    </w:p>
    <w:p w:rsidR="00035E66" w:rsidRDefault="00035E66" w:rsidP="00035E66">
      <w:pPr>
        <w:pStyle w:val="1"/>
        <w:jc w:val="center"/>
      </w:pPr>
    </w:p>
    <w:p w:rsidR="00035E66" w:rsidRPr="006964D1" w:rsidRDefault="00035E66" w:rsidP="00035E66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964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035E66" w:rsidRPr="006964D1" w:rsidRDefault="00035E66" w:rsidP="00035E66">
      <w:pPr>
        <w:tabs>
          <w:tab w:val="left" w:pos="6360"/>
          <w:tab w:val="right" w:pos="14570"/>
        </w:tabs>
        <w:jc w:val="right"/>
        <w:rPr>
          <w:b/>
          <w:sz w:val="28"/>
          <w:szCs w:val="28"/>
        </w:rPr>
      </w:pPr>
    </w:p>
    <w:p w:rsidR="00035E66" w:rsidRPr="006964D1" w:rsidRDefault="00035E66" w:rsidP="00035E66">
      <w:pPr>
        <w:tabs>
          <w:tab w:val="left" w:pos="6360"/>
          <w:tab w:val="right" w:pos="14570"/>
        </w:tabs>
        <w:jc w:val="center"/>
        <w:rPr>
          <w:b/>
          <w:sz w:val="28"/>
          <w:szCs w:val="28"/>
        </w:rPr>
      </w:pPr>
    </w:p>
    <w:p w:rsidR="00035E66" w:rsidRPr="006964D1" w:rsidRDefault="00035E66" w:rsidP="00035E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964D1">
        <w:rPr>
          <w:rFonts w:ascii="Times New Roman" w:hAnsi="Times New Roman"/>
          <w:sz w:val="28"/>
          <w:szCs w:val="28"/>
        </w:rPr>
        <w:t>Тарифы</w:t>
      </w:r>
    </w:p>
    <w:p w:rsidR="00035E66" w:rsidRDefault="00035E66" w:rsidP="00035E6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найм жилья</w:t>
      </w:r>
    </w:p>
    <w:p w:rsidR="00035E66" w:rsidRPr="006964D1" w:rsidRDefault="00035E66" w:rsidP="00035E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964D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-</w:t>
      </w:r>
      <w:r w:rsidRPr="006964D1">
        <w:rPr>
          <w:rFonts w:ascii="Times New Roman" w:hAnsi="Times New Roman"/>
          <w:sz w:val="28"/>
          <w:szCs w:val="28"/>
        </w:rPr>
        <w:t xml:space="preserve"> сельского поселения «Бичурское» Бичурского района на 201</w:t>
      </w:r>
      <w:r>
        <w:rPr>
          <w:rFonts w:ascii="Times New Roman" w:hAnsi="Times New Roman"/>
          <w:sz w:val="28"/>
          <w:szCs w:val="28"/>
        </w:rPr>
        <w:t>5</w:t>
      </w:r>
      <w:r w:rsidRPr="006964D1">
        <w:rPr>
          <w:rFonts w:ascii="Times New Roman" w:hAnsi="Times New Roman"/>
          <w:sz w:val="28"/>
          <w:szCs w:val="28"/>
        </w:rPr>
        <w:t xml:space="preserve"> год.</w:t>
      </w:r>
    </w:p>
    <w:p w:rsidR="00035E66" w:rsidRPr="006964D1" w:rsidRDefault="00035E66" w:rsidP="00035E66">
      <w:pPr>
        <w:tabs>
          <w:tab w:val="left" w:pos="6360"/>
          <w:tab w:val="right" w:pos="14570"/>
        </w:tabs>
        <w:jc w:val="center"/>
        <w:rPr>
          <w:b/>
          <w:sz w:val="28"/>
          <w:szCs w:val="28"/>
        </w:rPr>
      </w:pPr>
    </w:p>
    <w:p w:rsidR="00035E66" w:rsidRPr="006964D1" w:rsidRDefault="00035E66" w:rsidP="00035E66">
      <w:pPr>
        <w:jc w:val="center"/>
        <w:rPr>
          <w:sz w:val="28"/>
          <w:szCs w:val="2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390"/>
        <w:gridCol w:w="1300"/>
        <w:gridCol w:w="1925"/>
        <w:gridCol w:w="2292"/>
      </w:tblGrid>
      <w:tr w:rsidR="00035E66" w:rsidRPr="006964D1" w:rsidTr="007E6F10">
        <w:tc>
          <w:tcPr>
            <w:tcW w:w="585" w:type="dxa"/>
          </w:tcPr>
          <w:p w:rsidR="00035E66" w:rsidRPr="006A4742" w:rsidRDefault="00035E66" w:rsidP="007E6F10">
            <w:pPr>
              <w:jc w:val="center"/>
              <w:rPr>
                <w:b/>
                <w:sz w:val="28"/>
                <w:szCs w:val="28"/>
              </w:rPr>
            </w:pPr>
            <w:r w:rsidRPr="006A474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399" w:type="dxa"/>
          </w:tcPr>
          <w:p w:rsidR="00035E66" w:rsidRPr="006A4742" w:rsidRDefault="00035E66" w:rsidP="007E6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4" w:type="dxa"/>
          </w:tcPr>
          <w:p w:rsidR="00035E66" w:rsidRPr="006A4742" w:rsidRDefault="00035E66" w:rsidP="007E6F10">
            <w:pPr>
              <w:jc w:val="center"/>
              <w:rPr>
                <w:b/>
                <w:sz w:val="28"/>
                <w:szCs w:val="28"/>
              </w:rPr>
            </w:pPr>
            <w:r w:rsidRPr="006A4742">
              <w:rPr>
                <w:b/>
                <w:sz w:val="28"/>
                <w:szCs w:val="28"/>
              </w:rPr>
              <w:t>без  НДС</w:t>
            </w:r>
          </w:p>
        </w:tc>
        <w:tc>
          <w:tcPr>
            <w:tcW w:w="1935" w:type="dxa"/>
          </w:tcPr>
          <w:p w:rsidR="00035E66" w:rsidRPr="006A4742" w:rsidRDefault="00035E66" w:rsidP="007E6F10">
            <w:pPr>
              <w:jc w:val="center"/>
              <w:rPr>
                <w:b/>
                <w:sz w:val="28"/>
                <w:szCs w:val="28"/>
              </w:rPr>
            </w:pPr>
            <w:r w:rsidRPr="006A4742">
              <w:rPr>
                <w:b/>
                <w:sz w:val="28"/>
                <w:szCs w:val="28"/>
              </w:rPr>
              <w:t>с  НДС</w:t>
            </w:r>
          </w:p>
        </w:tc>
        <w:tc>
          <w:tcPr>
            <w:tcW w:w="2301" w:type="dxa"/>
          </w:tcPr>
          <w:p w:rsidR="00035E66" w:rsidRPr="006A4742" w:rsidRDefault="00035E66" w:rsidP="007E6F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5E66" w:rsidRPr="006964D1" w:rsidTr="007E6F10">
        <w:trPr>
          <w:cantSplit/>
          <w:trHeight w:val="600"/>
        </w:trPr>
        <w:tc>
          <w:tcPr>
            <w:tcW w:w="585" w:type="dxa"/>
            <w:vMerge w:val="restart"/>
          </w:tcPr>
          <w:p w:rsidR="00035E66" w:rsidRPr="006964D1" w:rsidRDefault="00035E66" w:rsidP="007E6F10">
            <w:pPr>
              <w:rPr>
                <w:sz w:val="28"/>
                <w:szCs w:val="28"/>
              </w:rPr>
            </w:pPr>
            <w:r w:rsidRPr="006964D1">
              <w:rPr>
                <w:sz w:val="28"/>
                <w:szCs w:val="28"/>
              </w:rPr>
              <w:t>1</w:t>
            </w:r>
          </w:p>
        </w:tc>
        <w:tc>
          <w:tcPr>
            <w:tcW w:w="3399" w:type="dxa"/>
          </w:tcPr>
          <w:p w:rsidR="00035E66" w:rsidRPr="006964D1" w:rsidRDefault="00035E66" w:rsidP="007E6F10">
            <w:pPr>
              <w:rPr>
                <w:sz w:val="28"/>
                <w:szCs w:val="28"/>
              </w:rPr>
            </w:pPr>
            <w:r w:rsidRPr="006964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йм жилья:  в деревянных домах (</w:t>
            </w:r>
            <w:r w:rsidRPr="006964D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6964D1">
              <w:rPr>
                <w:sz w:val="28"/>
                <w:szCs w:val="28"/>
              </w:rPr>
              <w:t>группа)</w:t>
            </w:r>
          </w:p>
        </w:tc>
        <w:tc>
          <w:tcPr>
            <w:tcW w:w="1304" w:type="dxa"/>
            <w:vAlign w:val="center"/>
          </w:tcPr>
          <w:p w:rsidR="00035E66" w:rsidRPr="006964D1" w:rsidRDefault="00035E66" w:rsidP="007E6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6,06</w:t>
            </w:r>
          </w:p>
        </w:tc>
        <w:tc>
          <w:tcPr>
            <w:tcW w:w="1935" w:type="dxa"/>
            <w:vAlign w:val="center"/>
          </w:tcPr>
          <w:p w:rsidR="00035E66" w:rsidRPr="006964D1" w:rsidRDefault="00035E66" w:rsidP="007E6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6,06</w:t>
            </w:r>
          </w:p>
        </w:tc>
        <w:tc>
          <w:tcPr>
            <w:tcW w:w="2301" w:type="dxa"/>
          </w:tcPr>
          <w:p w:rsidR="00035E66" w:rsidRPr="006964D1" w:rsidRDefault="00035E66" w:rsidP="007E6F10">
            <w:pPr>
              <w:rPr>
                <w:sz w:val="28"/>
                <w:szCs w:val="28"/>
              </w:rPr>
            </w:pPr>
            <w:r w:rsidRPr="006964D1">
              <w:rPr>
                <w:sz w:val="28"/>
                <w:szCs w:val="28"/>
              </w:rPr>
              <w:t>За 1 кв.м. общей</w:t>
            </w:r>
          </w:p>
          <w:p w:rsidR="00035E66" w:rsidRPr="006964D1" w:rsidRDefault="00035E66" w:rsidP="007E6F10">
            <w:pPr>
              <w:rPr>
                <w:sz w:val="28"/>
                <w:szCs w:val="28"/>
              </w:rPr>
            </w:pPr>
            <w:r w:rsidRPr="006964D1">
              <w:rPr>
                <w:sz w:val="28"/>
                <w:szCs w:val="28"/>
              </w:rPr>
              <w:t>площади в месяц</w:t>
            </w:r>
          </w:p>
        </w:tc>
      </w:tr>
      <w:tr w:rsidR="00035E66" w:rsidRPr="006964D1" w:rsidTr="007E6F10">
        <w:trPr>
          <w:cantSplit/>
          <w:trHeight w:val="1046"/>
        </w:trPr>
        <w:tc>
          <w:tcPr>
            <w:tcW w:w="0" w:type="auto"/>
            <w:vMerge/>
            <w:vAlign w:val="center"/>
          </w:tcPr>
          <w:p w:rsidR="00035E66" w:rsidRPr="006964D1" w:rsidRDefault="00035E66" w:rsidP="007E6F10">
            <w:pPr>
              <w:rPr>
                <w:sz w:val="28"/>
                <w:szCs w:val="28"/>
              </w:rPr>
            </w:pPr>
          </w:p>
        </w:tc>
        <w:tc>
          <w:tcPr>
            <w:tcW w:w="3399" w:type="dxa"/>
          </w:tcPr>
          <w:p w:rsidR="00035E66" w:rsidRPr="006964D1" w:rsidRDefault="00035E66" w:rsidP="007E6F10">
            <w:pPr>
              <w:rPr>
                <w:sz w:val="28"/>
                <w:szCs w:val="28"/>
              </w:rPr>
            </w:pPr>
            <w:r w:rsidRPr="006964D1">
              <w:rPr>
                <w:sz w:val="28"/>
                <w:szCs w:val="28"/>
              </w:rPr>
              <w:t xml:space="preserve">        в каменных, крупнопанельных и прочих домах (2 группа)</w:t>
            </w:r>
          </w:p>
        </w:tc>
        <w:tc>
          <w:tcPr>
            <w:tcW w:w="1304" w:type="dxa"/>
          </w:tcPr>
          <w:p w:rsidR="00035E66" w:rsidRPr="006964D1" w:rsidRDefault="00035E66" w:rsidP="007E6F10">
            <w:pPr>
              <w:rPr>
                <w:sz w:val="28"/>
                <w:szCs w:val="28"/>
              </w:rPr>
            </w:pPr>
          </w:p>
          <w:p w:rsidR="00035E66" w:rsidRPr="006964D1" w:rsidRDefault="00035E66" w:rsidP="007E6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6,93</w:t>
            </w:r>
          </w:p>
        </w:tc>
        <w:tc>
          <w:tcPr>
            <w:tcW w:w="1935" w:type="dxa"/>
          </w:tcPr>
          <w:p w:rsidR="00035E66" w:rsidRPr="006964D1" w:rsidRDefault="00035E66" w:rsidP="007E6F10">
            <w:pPr>
              <w:rPr>
                <w:sz w:val="28"/>
                <w:szCs w:val="28"/>
              </w:rPr>
            </w:pPr>
          </w:p>
          <w:p w:rsidR="00035E66" w:rsidRPr="006964D1" w:rsidRDefault="00035E66" w:rsidP="007E6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6,93</w:t>
            </w:r>
          </w:p>
        </w:tc>
        <w:tc>
          <w:tcPr>
            <w:tcW w:w="2301" w:type="dxa"/>
          </w:tcPr>
          <w:p w:rsidR="00035E66" w:rsidRPr="006964D1" w:rsidRDefault="00035E66" w:rsidP="007E6F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964D1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6964D1">
                <w:rPr>
                  <w:rFonts w:ascii="Times New Roman" w:hAnsi="Times New Roman"/>
                  <w:sz w:val="28"/>
                  <w:szCs w:val="28"/>
                </w:rPr>
                <w:t>1 кв. м</w:t>
              </w:r>
            </w:smartTag>
            <w:r w:rsidRPr="006964D1">
              <w:rPr>
                <w:rFonts w:ascii="Times New Roman" w:hAnsi="Times New Roman"/>
                <w:sz w:val="28"/>
                <w:szCs w:val="28"/>
              </w:rPr>
              <w:t>. общей</w:t>
            </w:r>
          </w:p>
          <w:p w:rsidR="00035E66" w:rsidRPr="006964D1" w:rsidRDefault="00035E66" w:rsidP="007E6F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964D1">
              <w:rPr>
                <w:rFonts w:ascii="Times New Roman" w:hAnsi="Times New Roman"/>
                <w:sz w:val="28"/>
                <w:szCs w:val="28"/>
              </w:rPr>
              <w:t>Площади в месяц</w:t>
            </w:r>
          </w:p>
        </w:tc>
      </w:tr>
    </w:tbl>
    <w:p w:rsidR="00035E66" w:rsidRPr="006964D1" w:rsidRDefault="00035E66" w:rsidP="00035E66">
      <w:pPr>
        <w:rPr>
          <w:sz w:val="28"/>
          <w:szCs w:val="28"/>
        </w:rPr>
      </w:pPr>
    </w:p>
    <w:p w:rsidR="00035E66" w:rsidRPr="006964D1" w:rsidRDefault="00035E66" w:rsidP="00035E66">
      <w:pPr>
        <w:rPr>
          <w:sz w:val="28"/>
          <w:szCs w:val="28"/>
        </w:rPr>
      </w:pPr>
    </w:p>
    <w:p w:rsidR="00035E66" w:rsidRDefault="00035E66" w:rsidP="00035E66">
      <w:pPr>
        <w:jc w:val="center"/>
        <w:rPr>
          <w:sz w:val="28"/>
          <w:szCs w:val="28"/>
        </w:rPr>
      </w:pPr>
    </w:p>
    <w:p w:rsidR="00035E66" w:rsidRDefault="00035E66" w:rsidP="00035E66">
      <w:pPr>
        <w:jc w:val="center"/>
        <w:rPr>
          <w:sz w:val="28"/>
          <w:szCs w:val="28"/>
        </w:rPr>
      </w:pPr>
    </w:p>
    <w:p w:rsidR="00035E66" w:rsidRDefault="00035E66" w:rsidP="00035E66">
      <w:pPr>
        <w:jc w:val="center"/>
        <w:rPr>
          <w:sz w:val="28"/>
          <w:szCs w:val="28"/>
        </w:rPr>
      </w:pPr>
    </w:p>
    <w:p w:rsidR="00035E66" w:rsidRDefault="00035E66" w:rsidP="00035E66">
      <w:pPr>
        <w:jc w:val="center"/>
        <w:rPr>
          <w:sz w:val="28"/>
          <w:szCs w:val="28"/>
        </w:rPr>
      </w:pPr>
    </w:p>
    <w:p w:rsidR="00035E66" w:rsidRDefault="00035E66" w:rsidP="00035E66">
      <w:pPr>
        <w:jc w:val="center"/>
      </w:pPr>
    </w:p>
    <w:p w:rsidR="00035E66" w:rsidRDefault="00035E66" w:rsidP="00035E66">
      <w:pPr>
        <w:pStyle w:val="1"/>
        <w:jc w:val="center"/>
      </w:pPr>
    </w:p>
    <w:p w:rsidR="00035E66" w:rsidRDefault="00035E66" w:rsidP="00035E66">
      <w:pPr>
        <w:pStyle w:val="1"/>
        <w:jc w:val="center"/>
      </w:pPr>
    </w:p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Default="00035E66" w:rsidP="00035E66"/>
    <w:p w:rsidR="00035E66" w:rsidRPr="000A771F" w:rsidRDefault="00035E66" w:rsidP="00035E66"/>
    <w:p w:rsidR="00035E66" w:rsidRDefault="00035E66" w:rsidP="00035E66">
      <w:pPr>
        <w:pStyle w:val="1"/>
        <w:jc w:val="center"/>
      </w:pPr>
    </w:p>
    <w:p w:rsidR="00035E66" w:rsidRPr="00694BC0" w:rsidRDefault="00035E66" w:rsidP="00035E66">
      <w:pPr>
        <w:pStyle w:val="1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694BC0">
        <w:rPr>
          <w:rFonts w:ascii="Times New Roman" w:hAnsi="Times New Roman" w:cs="Times New Roman"/>
          <w:i w:val="0"/>
          <w:sz w:val="28"/>
          <w:szCs w:val="28"/>
        </w:rPr>
        <w:t>Расчет платы за наем Муниципального жилого фонда</w:t>
      </w:r>
    </w:p>
    <w:p w:rsidR="00035E66" w:rsidRDefault="00035E66" w:rsidP="00035E66">
      <w:pPr>
        <w:shd w:val="clear" w:color="auto" w:fill="FFFFFF"/>
        <w:spacing w:line="320" w:lineRule="exact"/>
        <w:ind w:left="18" w:firstLine="691"/>
        <w:jc w:val="center"/>
        <w:rPr>
          <w:b/>
          <w:bCs/>
          <w:sz w:val="32"/>
          <w:szCs w:val="32"/>
        </w:rPr>
      </w:pPr>
      <w:r w:rsidRPr="00694BC0">
        <w:rPr>
          <w:bCs/>
          <w:sz w:val="28"/>
          <w:szCs w:val="28"/>
        </w:rPr>
        <w:t>МО-СП «Бичурское» на 2015г</w:t>
      </w:r>
      <w:r>
        <w:rPr>
          <w:b/>
          <w:bCs/>
          <w:sz w:val="32"/>
          <w:szCs w:val="32"/>
        </w:rPr>
        <w:t>.</w:t>
      </w:r>
    </w:p>
    <w:p w:rsidR="00035E66" w:rsidRDefault="00035E66" w:rsidP="00035E66">
      <w:pPr>
        <w:shd w:val="clear" w:color="auto" w:fill="FFFFFF"/>
        <w:spacing w:before="328"/>
        <w:ind w:left="18"/>
      </w:pPr>
      <w:r>
        <w:rPr>
          <w:spacing w:val="-1"/>
          <w:sz w:val="28"/>
          <w:szCs w:val="28"/>
        </w:rPr>
        <w:t>Группа зданий 11-каменные:</w:t>
      </w:r>
    </w:p>
    <w:p w:rsidR="00035E66" w:rsidRDefault="00035E66" w:rsidP="00035E66">
      <w:pPr>
        <w:shd w:val="clear" w:color="auto" w:fill="FFFFFF"/>
        <w:spacing w:before="317" w:line="320" w:lineRule="exact"/>
        <w:ind w:left="50"/>
      </w:pPr>
      <w:r>
        <w:rPr>
          <w:spacing w:val="-1"/>
          <w:sz w:val="28"/>
          <w:szCs w:val="28"/>
        </w:rPr>
        <w:t>32000 рубля- цена нового 1 кв.м , построенного в 2014 году.</w:t>
      </w:r>
    </w:p>
    <w:p w:rsidR="00035E66" w:rsidRDefault="00035E66" w:rsidP="00035E66">
      <w:pPr>
        <w:shd w:val="clear" w:color="auto" w:fill="FFFFFF"/>
        <w:spacing w:line="320" w:lineRule="exact"/>
        <w:ind w:left="50"/>
      </w:pPr>
      <w:r>
        <w:rPr>
          <w:spacing w:val="-2"/>
          <w:sz w:val="28"/>
          <w:szCs w:val="28"/>
        </w:rPr>
        <w:t>125 лет- срок службы каменных зданий.</w:t>
      </w:r>
    </w:p>
    <w:p w:rsidR="00035E66" w:rsidRDefault="00035E66" w:rsidP="00035E66">
      <w:pPr>
        <w:shd w:val="clear" w:color="auto" w:fill="FFFFFF"/>
        <w:spacing w:line="320" w:lineRule="exact"/>
        <w:ind w:left="47"/>
      </w:pPr>
      <w:r>
        <w:rPr>
          <w:spacing w:val="-1"/>
          <w:sz w:val="28"/>
          <w:szCs w:val="28"/>
        </w:rPr>
        <w:t>12- экономически обоснованная постоянная величина.</w:t>
      </w:r>
    </w:p>
    <w:p w:rsidR="00035E66" w:rsidRDefault="00035E66" w:rsidP="00035E66">
      <w:pPr>
        <w:shd w:val="clear" w:color="auto" w:fill="FFFFFF"/>
        <w:spacing w:line="320" w:lineRule="exact"/>
        <w:ind w:left="18"/>
      </w:pPr>
      <w:r>
        <w:rPr>
          <w:sz w:val="28"/>
          <w:szCs w:val="28"/>
        </w:rPr>
        <w:t>26 - % от экономически обоснованной величины на 2014 год.</w:t>
      </w:r>
    </w:p>
    <w:p w:rsidR="00035E66" w:rsidRDefault="00035E66" w:rsidP="00035E66">
      <w:pPr>
        <w:shd w:val="clear" w:color="auto" w:fill="FFFFFF"/>
        <w:spacing w:before="320"/>
        <w:ind w:left="47"/>
      </w:pPr>
      <w:r>
        <w:rPr>
          <w:spacing w:val="-9"/>
          <w:sz w:val="28"/>
          <w:szCs w:val="28"/>
        </w:rPr>
        <w:t>32000</w:t>
      </w:r>
    </w:p>
    <w:p w:rsidR="00035E66" w:rsidRDefault="00035E66" w:rsidP="00035E66">
      <w:pPr>
        <w:shd w:val="clear" w:color="auto" w:fill="FFFFFF"/>
        <w:tabs>
          <w:tab w:val="left" w:leader="hyphen" w:pos="1022"/>
        </w:tabs>
        <w:ind w:left="29"/>
      </w:pPr>
      <w:r>
        <w:rPr>
          <w:sz w:val="28"/>
          <w:szCs w:val="28"/>
        </w:rPr>
        <w:tab/>
        <w:t>=26,67 руб х 26% =6,93 рублей за 1 кв.м</w:t>
      </w:r>
    </w:p>
    <w:p w:rsidR="00035E66" w:rsidRDefault="00035E66" w:rsidP="00035E66">
      <w:pPr>
        <w:shd w:val="clear" w:color="auto" w:fill="FFFFFF"/>
        <w:spacing w:line="648" w:lineRule="exact"/>
        <w:ind w:left="47"/>
      </w:pPr>
      <w:r>
        <w:rPr>
          <w:sz w:val="28"/>
          <w:szCs w:val="28"/>
        </w:rPr>
        <w:t>125x12</w:t>
      </w:r>
    </w:p>
    <w:p w:rsidR="00035E66" w:rsidRDefault="00035E66" w:rsidP="00035E66">
      <w:pPr>
        <w:shd w:val="clear" w:color="auto" w:fill="FFFFFF"/>
        <w:spacing w:before="4" w:line="648" w:lineRule="exact"/>
        <w:ind w:left="11"/>
      </w:pPr>
      <w:r>
        <w:rPr>
          <w:spacing w:val="-3"/>
          <w:sz w:val="28"/>
          <w:szCs w:val="28"/>
        </w:rPr>
        <w:t>Группа зданий 1 У- деревянные</w:t>
      </w:r>
    </w:p>
    <w:p w:rsidR="00035E66" w:rsidRDefault="00035E66" w:rsidP="00035E66">
      <w:pPr>
        <w:shd w:val="clear" w:color="auto" w:fill="FFFFFF"/>
        <w:spacing w:line="648" w:lineRule="exact"/>
        <w:ind w:left="25"/>
      </w:pPr>
      <w:r>
        <w:rPr>
          <w:sz w:val="28"/>
          <w:szCs w:val="28"/>
        </w:rPr>
        <w:t>14000 рублей—цена 1 кв.м</w:t>
      </w:r>
    </w:p>
    <w:p w:rsidR="00035E66" w:rsidRDefault="00035E66" w:rsidP="00035E66">
      <w:pPr>
        <w:shd w:val="clear" w:color="auto" w:fill="FFFFFF"/>
        <w:spacing w:line="324" w:lineRule="exact"/>
        <w:ind w:left="22"/>
      </w:pPr>
      <w:r>
        <w:rPr>
          <w:sz w:val="28"/>
          <w:szCs w:val="28"/>
        </w:rPr>
        <w:t>50 лет -срок службы деревянных зданий.</w:t>
      </w:r>
    </w:p>
    <w:p w:rsidR="00035E66" w:rsidRDefault="00035E66" w:rsidP="00035E66">
      <w:pPr>
        <w:shd w:val="clear" w:color="auto" w:fill="FFFFFF"/>
        <w:spacing w:line="324" w:lineRule="exact"/>
        <w:ind w:left="43"/>
      </w:pPr>
      <w:r>
        <w:rPr>
          <w:sz w:val="28"/>
          <w:szCs w:val="28"/>
        </w:rPr>
        <w:t>12 - экономически обоснованная величина</w:t>
      </w:r>
    </w:p>
    <w:p w:rsidR="00035E66" w:rsidRDefault="00035E66" w:rsidP="00035E66">
      <w:pPr>
        <w:shd w:val="clear" w:color="auto" w:fill="FFFFFF"/>
        <w:spacing w:line="324" w:lineRule="exact"/>
        <w:ind w:left="14"/>
      </w:pPr>
      <w:r>
        <w:rPr>
          <w:sz w:val="28"/>
          <w:szCs w:val="28"/>
        </w:rPr>
        <w:t xml:space="preserve">26 - </w:t>
      </w:r>
      <w:r>
        <w:rPr>
          <w:i/>
          <w:iCs/>
          <w:sz w:val="28"/>
          <w:szCs w:val="28"/>
        </w:rPr>
        <w:t xml:space="preserve">% </w:t>
      </w:r>
      <w:r>
        <w:rPr>
          <w:sz w:val="28"/>
          <w:szCs w:val="28"/>
        </w:rPr>
        <w:t>от экономически обоснованной величины на 2014 год.</w:t>
      </w:r>
    </w:p>
    <w:p w:rsidR="00035E66" w:rsidRDefault="00035E66" w:rsidP="00035E66">
      <w:pPr>
        <w:shd w:val="clear" w:color="auto" w:fill="FFFFFF"/>
        <w:spacing w:before="324"/>
        <w:ind w:left="22"/>
      </w:pPr>
      <w:r>
        <w:rPr>
          <w:spacing w:val="-7"/>
          <w:sz w:val="28"/>
          <w:szCs w:val="28"/>
        </w:rPr>
        <w:t>14000</w:t>
      </w:r>
    </w:p>
    <w:p w:rsidR="00035E66" w:rsidRDefault="00035E66" w:rsidP="00035E66">
      <w:pPr>
        <w:shd w:val="clear" w:color="auto" w:fill="FFFFFF"/>
        <w:tabs>
          <w:tab w:val="left" w:leader="hyphen" w:pos="828"/>
        </w:tabs>
        <w:ind w:left="22"/>
      </w:pPr>
      <w:r>
        <w:rPr>
          <w:sz w:val="28"/>
          <w:szCs w:val="28"/>
        </w:rPr>
        <w:tab/>
        <w:t>=23,33 руб. х 26 % = 6,06 рублей за 1 кв.м.</w:t>
      </w:r>
    </w:p>
    <w:p w:rsidR="00035E66" w:rsidRDefault="00035E66" w:rsidP="00035E66">
      <w:pPr>
        <w:shd w:val="clear" w:color="auto" w:fill="FFFFFF"/>
        <w:spacing w:before="4"/>
        <w:ind w:left="18"/>
      </w:pPr>
      <w:r>
        <w:rPr>
          <w:sz w:val="28"/>
          <w:szCs w:val="28"/>
        </w:rPr>
        <w:t>50x12</w:t>
      </w:r>
    </w:p>
    <w:p w:rsidR="00035E66" w:rsidRDefault="00035E66" w:rsidP="00035E66">
      <w:pPr>
        <w:shd w:val="clear" w:color="auto" w:fill="FFFFFF"/>
        <w:spacing w:before="324" w:after="328" w:line="320" w:lineRule="exact"/>
        <w:ind w:firstLine="684"/>
      </w:pPr>
    </w:p>
    <w:p w:rsidR="00035E66" w:rsidRDefault="00035E66" w:rsidP="00035E66">
      <w:pPr>
        <w:shd w:val="clear" w:color="auto" w:fill="FFFFFF"/>
        <w:spacing w:before="324" w:after="328" w:line="320" w:lineRule="exact"/>
        <w:ind w:firstLine="684"/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66"/>
    <w:rsid w:val="00035E66"/>
    <w:rsid w:val="001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269BD-841C-460D-B27F-57289F23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E66"/>
    <w:pPr>
      <w:keepNext/>
      <w:outlineLvl w:val="0"/>
    </w:pPr>
    <w:rPr>
      <w:rFonts w:ascii="Arial" w:hAnsi="Arial" w:cs="Arial"/>
      <w:i/>
      <w:iCs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E66"/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styleId="a3">
    <w:name w:val="No Spacing"/>
    <w:uiPriority w:val="1"/>
    <w:qFormat/>
    <w:rsid w:val="00035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35E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35E66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2016-09-24T14:30:00Z</dcterms:created>
  <dcterms:modified xsi:type="dcterms:W3CDTF">2016-09-24T14:30:00Z</dcterms:modified>
</cp:coreProperties>
</file>