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ОБРАЗОВАНИЯ- 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«БИЧУРСКОЕ»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83C42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От  «</w:t>
      </w:r>
      <w:proofErr w:type="gramEnd"/>
      <w:r w:rsidR="00183C42">
        <w:rPr>
          <w:rFonts w:ascii="Times New Roman" w:hAnsi="Times New Roman" w:cs="Times New Roman"/>
          <w:sz w:val="28"/>
          <w:szCs w:val="28"/>
        </w:rPr>
        <w:t xml:space="preserve">     </w:t>
      </w:r>
      <w:r w:rsidRPr="003550EB">
        <w:rPr>
          <w:rFonts w:ascii="Times New Roman" w:hAnsi="Times New Roman" w:cs="Times New Roman"/>
          <w:sz w:val="28"/>
          <w:szCs w:val="28"/>
        </w:rPr>
        <w:t>»</w:t>
      </w:r>
      <w:r w:rsidR="00297561">
        <w:rPr>
          <w:rFonts w:ascii="Times New Roman" w:hAnsi="Times New Roman" w:cs="Times New Roman"/>
          <w:sz w:val="28"/>
          <w:szCs w:val="28"/>
        </w:rPr>
        <w:t xml:space="preserve"> </w:t>
      </w:r>
      <w:r w:rsidR="00183C4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C358A">
        <w:rPr>
          <w:rFonts w:ascii="Times New Roman" w:hAnsi="Times New Roman" w:cs="Times New Roman"/>
          <w:sz w:val="28"/>
          <w:szCs w:val="28"/>
        </w:rPr>
        <w:t xml:space="preserve"> </w:t>
      </w:r>
      <w:r w:rsidR="00297561">
        <w:rPr>
          <w:rFonts w:ascii="Times New Roman" w:hAnsi="Times New Roman" w:cs="Times New Roman"/>
          <w:sz w:val="28"/>
          <w:szCs w:val="28"/>
        </w:rPr>
        <w:t xml:space="preserve"> </w:t>
      </w:r>
      <w:r w:rsidRPr="003550EB">
        <w:rPr>
          <w:rFonts w:ascii="Times New Roman" w:hAnsi="Times New Roman" w:cs="Times New Roman"/>
          <w:sz w:val="28"/>
          <w:szCs w:val="28"/>
        </w:rPr>
        <w:t>201</w:t>
      </w:r>
      <w:r w:rsidR="00183C42">
        <w:rPr>
          <w:rFonts w:ascii="Times New Roman" w:hAnsi="Times New Roman" w:cs="Times New Roman"/>
          <w:sz w:val="28"/>
          <w:szCs w:val="28"/>
        </w:rPr>
        <w:t>6</w:t>
      </w:r>
      <w:r w:rsidR="002C358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№</w:t>
      </w:r>
      <w:r w:rsidR="00297561">
        <w:rPr>
          <w:rFonts w:ascii="Times New Roman" w:hAnsi="Times New Roman" w:cs="Times New Roman"/>
          <w:sz w:val="28"/>
          <w:szCs w:val="28"/>
        </w:rPr>
        <w:t xml:space="preserve"> </w:t>
      </w:r>
      <w:r w:rsidR="000D5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с. Бичура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="00183C42">
        <w:rPr>
          <w:rFonts w:ascii="Times New Roman" w:hAnsi="Times New Roman" w:cs="Times New Roman"/>
          <w:b/>
          <w:sz w:val="28"/>
          <w:szCs w:val="28"/>
        </w:rPr>
        <w:t>индикативном  плане</w:t>
      </w:r>
      <w:proofErr w:type="gramEnd"/>
      <w:r w:rsidR="00183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0EB">
        <w:rPr>
          <w:rFonts w:ascii="Times New Roman" w:hAnsi="Times New Roman" w:cs="Times New Roman"/>
          <w:b/>
          <w:sz w:val="28"/>
          <w:szCs w:val="28"/>
        </w:rPr>
        <w:t>муниципального образования 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3550EB">
        <w:rPr>
          <w:rFonts w:ascii="Times New Roman" w:hAnsi="Times New Roman" w:cs="Times New Roman"/>
          <w:b/>
          <w:sz w:val="28"/>
          <w:szCs w:val="28"/>
        </w:rPr>
        <w:t>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3550EB">
        <w:rPr>
          <w:rFonts w:ascii="Times New Roman" w:hAnsi="Times New Roman" w:cs="Times New Roman"/>
          <w:b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B03BB7">
        <w:rPr>
          <w:rFonts w:ascii="Times New Roman" w:hAnsi="Times New Roman" w:cs="Times New Roman"/>
          <w:b/>
          <w:sz w:val="28"/>
          <w:szCs w:val="28"/>
        </w:rPr>
        <w:t>на 201</w:t>
      </w:r>
      <w:r w:rsidR="00183C42">
        <w:rPr>
          <w:rFonts w:ascii="Times New Roman" w:hAnsi="Times New Roman" w:cs="Times New Roman"/>
          <w:b/>
          <w:sz w:val="28"/>
          <w:szCs w:val="28"/>
        </w:rPr>
        <w:t>6</w:t>
      </w:r>
      <w:r w:rsidR="00B03BB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jc w:val="both"/>
        <w:rPr>
          <w:b/>
        </w:rPr>
      </w:pP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="00183C42">
        <w:rPr>
          <w:rFonts w:ascii="Times New Roman" w:hAnsi="Times New Roman" w:cs="Times New Roman"/>
          <w:sz w:val="28"/>
          <w:szCs w:val="28"/>
        </w:rPr>
        <w:t>повышения  уровня</w:t>
      </w:r>
      <w:proofErr w:type="gramEnd"/>
      <w:r w:rsidR="00183C42">
        <w:rPr>
          <w:rFonts w:ascii="Times New Roman" w:hAnsi="Times New Roman" w:cs="Times New Roman"/>
          <w:sz w:val="28"/>
          <w:szCs w:val="28"/>
        </w:rPr>
        <w:t xml:space="preserve">  социально- экономического  развития  территории  Муниципального образования – сельское поселение «</w:t>
      </w:r>
      <w:proofErr w:type="spellStart"/>
      <w:r w:rsidR="00183C42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="00183C42">
        <w:rPr>
          <w:rFonts w:ascii="Times New Roman" w:hAnsi="Times New Roman" w:cs="Times New Roman"/>
          <w:sz w:val="28"/>
          <w:szCs w:val="28"/>
        </w:rPr>
        <w:t>»  в 2016 году  исполнения  постановления  администрации  Муниципального  образования  «</w:t>
      </w:r>
      <w:proofErr w:type="spellStart"/>
      <w:r w:rsidR="00183C42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="00183C42">
        <w:rPr>
          <w:rFonts w:ascii="Times New Roman" w:hAnsi="Times New Roman" w:cs="Times New Roman"/>
          <w:sz w:val="28"/>
          <w:szCs w:val="28"/>
        </w:rPr>
        <w:t xml:space="preserve"> район» от 16.02.2016 года  № 59 </w:t>
      </w:r>
      <w:r w:rsidRPr="003550EB">
        <w:rPr>
          <w:rFonts w:ascii="Times New Roman" w:hAnsi="Times New Roman" w:cs="Times New Roman"/>
          <w:sz w:val="28"/>
          <w:szCs w:val="28"/>
        </w:rPr>
        <w:t>, администрация муни</w:t>
      </w:r>
      <w:r w:rsidRPr="003550EB">
        <w:rPr>
          <w:rFonts w:ascii="Times New Roman" w:hAnsi="Times New Roman" w:cs="Times New Roman"/>
          <w:sz w:val="28"/>
          <w:szCs w:val="28"/>
        </w:rPr>
        <w:softHyphen/>
        <w:t>ципального образования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0EB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0EB">
        <w:rPr>
          <w:rFonts w:ascii="Times New Roman" w:hAnsi="Times New Roman" w:cs="Times New Roman"/>
          <w:sz w:val="28"/>
          <w:szCs w:val="28"/>
        </w:rPr>
        <w:t xml:space="preserve">  «Бичурское » Постановляет: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521013" w:rsidRDefault="00521013" w:rsidP="00521013">
      <w:pPr>
        <w:numPr>
          <w:ilvl w:val="0"/>
          <w:numId w:val="6"/>
        </w:numPr>
        <w:shd w:val="clear" w:color="auto" w:fill="FFFFFF"/>
        <w:tabs>
          <w:tab w:val="left" w:pos="142"/>
          <w:tab w:val="left" w:pos="293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Утвердить </w:t>
      </w:r>
      <w:proofErr w:type="gramStart"/>
      <w:r w:rsidR="00183C42">
        <w:rPr>
          <w:rFonts w:ascii="Times New Roman" w:hAnsi="Times New Roman" w:cs="Times New Roman"/>
          <w:sz w:val="28"/>
          <w:szCs w:val="28"/>
        </w:rPr>
        <w:t>прилагаемый  индикативный</w:t>
      </w:r>
      <w:proofErr w:type="gramEnd"/>
      <w:r w:rsidR="00183C42">
        <w:rPr>
          <w:rFonts w:ascii="Times New Roman" w:hAnsi="Times New Roman" w:cs="Times New Roman"/>
          <w:sz w:val="28"/>
          <w:szCs w:val="28"/>
        </w:rPr>
        <w:t xml:space="preserve"> план </w:t>
      </w:r>
      <w:r w:rsidRPr="003550E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 Муниципального образования 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0EB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0E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A13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3550E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№1 к настоящему постановлению.</w:t>
      </w: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293"/>
          <w:tab w:val="left" w:pos="113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numPr>
          <w:ilvl w:val="0"/>
          <w:numId w:val="6"/>
        </w:numPr>
        <w:shd w:val="clear" w:color="auto" w:fill="FFFFFF"/>
        <w:tabs>
          <w:tab w:val="left" w:pos="142"/>
          <w:tab w:val="left" w:pos="293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Ежеквартально в срок   до 15 числа   месяца, следующего за </w:t>
      </w:r>
      <w:proofErr w:type="gramStart"/>
      <w:r w:rsidRPr="003550EB">
        <w:rPr>
          <w:rFonts w:ascii="Times New Roman" w:hAnsi="Times New Roman" w:cs="Times New Roman"/>
          <w:sz w:val="28"/>
          <w:szCs w:val="28"/>
        </w:rPr>
        <w:t>отчетным ,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предоставлять в экономический отдел администрации Муниципального образования «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 район» итого социально-экономического развития территории согласно  Приложения №1</w:t>
      </w:r>
    </w:p>
    <w:p w:rsidR="00521013" w:rsidRDefault="00521013" w:rsidP="00521013">
      <w:pPr>
        <w:numPr>
          <w:ilvl w:val="0"/>
          <w:numId w:val="6"/>
        </w:numPr>
        <w:shd w:val="clear" w:color="auto" w:fill="FFFFFF"/>
        <w:tabs>
          <w:tab w:val="left" w:pos="142"/>
          <w:tab w:val="left" w:pos="293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gramStart"/>
      <w:r w:rsidRPr="003550EB">
        <w:rPr>
          <w:rFonts w:ascii="Times New Roman" w:hAnsi="Times New Roman" w:cs="Times New Roman"/>
          <w:sz w:val="28"/>
          <w:szCs w:val="28"/>
        </w:rPr>
        <w:t>выполнению  пороговых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значений индикаторов  социально-экономического развития поселения  .</w:t>
      </w:r>
    </w:p>
    <w:p w:rsidR="00521013" w:rsidRDefault="00521013" w:rsidP="00521013">
      <w:pPr>
        <w:numPr>
          <w:ilvl w:val="0"/>
          <w:numId w:val="6"/>
        </w:num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специалиста администрации МО-СП «Бичурское» по экономическим вопросам 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Тюрюханову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Глава МО-СП «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»                                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В.В.Тюрюханов</w:t>
      </w:r>
      <w:proofErr w:type="spellEnd"/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A133F" w:rsidRDefault="00AA133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tbl>
      <w:tblPr>
        <w:tblW w:w="10158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3422"/>
        <w:gridCol w:w="993"/>
        <w:gridCol w:w="1134"/>
        <w:gridCol w:w="1134"/>
        <w:gridCol w:w="1134"/>
        <w:gridCol w:w="1275"/>
        <w:gridCol w:w="1066"/>
      </w:tblGrid>
      <w:tr w:rsidR="00521013" w:rsidRPr="003550EB" w:rsidTr="00126BA3">
        <w:trPr>
          <w:trHeight w:val="555"/>
        </w:trPr>
        <w:tc>
          <w:tcPr>
            <w:tcW w:w="10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013" w:rsidRDefault="00521013" w:rsidP="00126BA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lastRenderedPageBreak/>
              <w:t xml:space="preserve">                                             Приложение</w:t>
            </w:r>
            <w:r>
              <w:rPr>
                <w:rFonts w:ascii="Times New Roman" w:hAnsi="Times New Roman" w:cs="Times New Roman"/>
              </w:rPr>
              <w:t xml:space="preserve"> №1 </w:t>
            </w:r>
          </w:p>
          <w:p w:rsidR="00847853" w:rsidRDefault="00521013" w:rsidP="00434A7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3550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50EB">
              <w:rPr>
                <w:rFonts w:ascii="Times New Roman" w:hAnsi="Times New Roman" w:cs="Times New Roman"/>
              </w:rPr>
              <w:t>к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постановлению администрации                                                                </w:t>
            </w:r>
            <w:r w:rsidR="00004657">
              <w:rPr>
                <w:rFonts w:ascii="Times New Roman" w:hAnsi="Times New Roman" w:cs="Times New Roman"/>
              </w:rPr>
              <w:t xml:space="preserve">                         </w:t>
            </w:r>
            <w:proofErr w:type="spellStart"/>
            <w:r w:rsidR="0000465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СП"Бичурское</w:t>
            </w:r>
            <w:proofErr w:type="spellEnd"/>
            <w:r>
              <w:rPr>
                <w:rFonts w:ascii="Times New Roman" w:hAnsi="Times New Roman" w:cs="Times New Roman"/>
              </w:rPr>
              <w:t>" №</w:t>
            </w:r>
            <w:r w:rsidR="002C358A">
              <w:rPr>
                <w:rFonts w:ascii="Times New Roman" w:hAnsi="Times New Roman" w:cs="Times New Roman"/>
              </w:rPr>
              <w:t xml:space="preserve"> </w:t>
            </w:r>
            <w:r w:rsidR="00AA133F">
              <w:rPr>
                <w:rFonts w:ascii="Times New Roman" w:hAnsi="Times New Roman" w:cs="Times New Roman"/>
              </w:rPr>
              <w:t xml:space="preserve">    </w:t>
            </w:r>
            <w:r w:rsidRPr="003550EB">
              <w:rPr>
                <w:rFonts w:ascii="Times New Roman" w:hAnsi="Times New Roman" w:cs="Times New Roman"/>
              </w:rPr>
              <w:t xml:space="preserve"> от </w:t>
            </w:r>
            <w:r w:rsidR="002C358A">
              <w:rPr>
                <w:rFonts w:ascii="Times New Roman" w:hAnsi="Times New Roman" w:cs="Times New Roman"/>
              </w:rPr>
              <w:t xml:space="preserve">  </w:t>
            </w:r>
            <w:r w:rsidR="00D24BC4">
              <w:rPr>
                <w:rFonts w:ascii="Times New Roman" w:hAnsi="Times New Roman" w:cs="Times New Roman"/>
              </w:rPr>
              <w:t xml:space="preserve"> </w:t>
            </w:r>
          </w:p>
          <w:p w:rsidR="00521013" w:rsidRPr="003550EB" w:rsidRDefault="002C358A" w:rsidP="00AA133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</w:t>
            </w:r>
            <w:r w:rsidR="00AA133F">
              <w:rPr>
                <w:rFonts w:ascii="Times New Roman" w:hAnsi="Times New Roman" w:cs="Times New Roman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21013" w:rsidRPr="003550EB">
              <w:rPr>
                <w:rFonts w:ascii="Times New Roman" w:hAnsi="Times New Roman" w:cs="Times New Roman"/>
              </w:rPr>
              <w:t>201</w:t>
            </w:r>
            <w:r w:rsidR="00AA133F">
              <w:rPr>
                <w:rFonts w:ascii="Times New Roman" w:hAnsi="Times New Roman" w:cs="Times New Roman"/>
              </w:rPr>
              <w:t>6</w:t>
            </w:r>
            <w:r w:rsidR="00521013">
              <w:rPr>
                <w:rFonts w:ascii="Times New Roman" w:hAnsi="Times New Roman" w:cs="Times New Roman"/>
              </w:rPr>
              <w:t xml:space="preserve">  </w:t>
            </w:r>
            <w:r w:rsidR="00521013" w:rsidRPr="003550EB">
              <w:rPr>
                <w:rFonts w:ascii="Times New Roman" w:hAnsi="Times New Roman" w:cs="Times New Roman"/>
              </w:rPr>
              <w:t>г</w:t>
            </w:r>
            <w:proofErr w:type="gramEnd"/>
            <w:r w:rsidR="00521013" w:rsidRPr="003550EB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  <w:tr w:rsidR="00521013" w:rsidRPr="003550EB" w:rsidTr="00126BA3">
        <w:trPr>
          <w:trHeight w:val="255"/>
        </w:trPr>
        <w:tc>
          <w:tcPr>
            <w:tcW w:w="1015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</w:rPr>
            </w:pPr>
            <w:r w:rsidRPr="003550EB">
              <w:rPr>
                <w:rFonts w:ascii="Arial CYR" w:hAnsi="Arial CYR" w:cs="Arial CYR"/>
                <w:b/>
                <w:bCs/>
              </w:rPr>
              <w:t>Показатели социально-экономического развития МО-СП "Бичурское" _____________________________________________________</w:t>
            </w:r>
          </w:p>
        </w:tc>
      </w:tr>
      <w:tr w:rsidR="00521013" w:rsidRPr="003550EB" w:rsidTr="00126BA3">
        <w:trPr>
          <w:trHeight w:val="435"/>
        </w:trPr>
        <w:tc>
          <w:tcPr>
            <w:tcW w:w="1015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</w:rPr>
            </w:pP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Показатели социально-экономического развития МО-СП «Бичурское»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Ед.изм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3550EB">
              <w:rPr>
                <w:rFonts w:ascii="Times New Roman" w:hAnsi="Times New Roman" w:cs="Times New Roman"/>
              </w:rPr>
              <w:t>факт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   20</w:t>
            </w:r>
            <w:r>
              <w:rPr>
                <w:rFonts w:ascii="Times New Roman" w:hAnsi="Times New Roman" w:cs="Times New Roman"/>
              </w:rPr>
              <w:t>1</w:t>
            </w:r>
            <w:r w:rsidR="00AA133F">
              <w:rPr>
                <w:rFonts w:ascii="Times New Roman" w:hAnsi="Times New Roman" w:cs="Times New Roman"/>
              </w:rPr>
              <w:t>5</w:t>
            </w:r>
            <w:r w:rsidRPr="003550E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прогноз </w:t>
            </w:r>
          </w:p>
        </w:tc>
      </w:tr>
      <w:tr w:rsidR="00521013" w:rsidRPr="003550EB" w:rsidTr="00EC15EA">
        <w:trPr>
          <w:trHeight w:val="510"/>
        </w:trPr>
        <w:tc>
          <w:tcPr>
            <w:tcW w:w="3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550EB">
              <w:rPr>
                <w:rFonts w:ascii="Times New Roman" w:hAnsi="Times New Roman" w:cs="Times New Roman"/>
              </w:rPr>
              <w:t>кв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201</w:t>
            </w:r>
            <w:r w:rsidR="00AA133F">
              <w:rPr>
                <w:rFonts w:ascii="Times New Roman" w:hAnsi="Times New Roman" w:cs="Times New Roman"/>
              </w:rPr>
              <w:t>6</w:t>
            </w:r>
            <w:r w:rsidRPr="003550E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6 м-в </w:t>
            </w:r>
          </w:p>
          <w:p w:rsidR="00521013" w:rsidRPr="003550EB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201</w:t>
            </w:r>
            <w:r w:rsidR="00AA133F">
              <w:rPr>
                <w:rFonts w:ascii="Times New Roman" w:hAnsi="Times New Roman" w:cs="Times New Roman"/>
              </w:rPr>
              <w:t>6</w:t>
            </w:r>
            <w:r w:rsidRPr="003550E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 м-в 201</w:t>
            </w:r>
            <w:r w:rsidR="00AA133F">
              <w:rPr>
                <w:rFonts w:ascii="Times New Roman" w:hAnsi="Times New Roman" w:cs="Times New Roman"/>
              </w:rPr>
              <w:t>6</w:t>
            </w:r>
            <w:r w:rsidRPr="003550E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6B1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201</w:t>
            </w:r>
            <w:r w:rsidR="00AA133F">
              <w:rPr>
                <w:rFonts w:ascii="Times New Roman" w:hAnsi="Times New Roman" w:cs="Times New Roman"/>
              </w:rPr>
              <w:t>6</w:t>
            </w:r>
          </w:p>
          <w:p w:rsidR="00521013" w:rsidRPr="003550EB" w:rsidRDefault="00521013" w:rsidP="00AA13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50EB">
              <w:rPr>
                <w:rFonts w:ascii="Times New Roman" w:hAnsi="Times New Roman" w:cs="Times New Roman"/>
              </w:rPr>
              <w:t>год</w:t>
            </w:r>
            <w:proofErr w:type="gramEnd"/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>Макроэкономические показатели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</w:tr>
      <w:tr w:rsidR="00521013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Демография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E66B1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9610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13" w:rsidRPr="003550EB" w:rsidTr="00BE6D37">
        <w:trPr>
          <w:trHeight w:val="28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трудоспособного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E66B1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2E66B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5764</w:t>
            </w:r>
          </w:p>
        </w:tc>
      </w:tr>
      <w:tr w:rsidR="00BE6D37" w:rsidRPr="003550EB" w:rsidTr="00BE6D37">
        <w:trPr>
          <w:trHeight w:val="29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37" w:rsidRPr="003550EB" w:rsidRDefault="00BE6D37" w:rsidP="00BE6D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занятого в экономике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37" w:rsidRPr="003550EB" w:rsidRDefault="00BE6D37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D37" w:rsidRPr="003550EB" w:rsidRDefault="002E66B1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D37" w:rsidRPr="003550EB" w:rsidRDefault="002E66B1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D37" w:rsidRPr="003550EB" w:rsidRDefault="002E66B1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D37" w:rsidRPr="003550EB" w:rsidRDefault="002E66B1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D37" w:rsidRPr="003550EB" w:rsidRDefault="002E66B1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4473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13" w:rsidRPr="003550EB" w:rsidTr="00BE6D37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занятого в учреждениях, организациях, предприятиях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4961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4961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4961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49615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занятого у ИП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107A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107A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107A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107A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занятого в ЛПХ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046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07AE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неработающих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D835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DA7D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DA7D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DA7D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8964F3" w:rsidP="00DA7D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пенсионеров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</w:t>
            </w:r>
          </w:p>
        </w:tc>
      </w:tr>
      <w:tr w:rsidR="00521013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безработных, рассчитанная по МОТ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654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BE6D37">
              <w:rPr>
                <w:rFonts w:ascii="Times New Roman" w:hAnsi="Times New Roman" w:cs="Times New Roman"/>
              </w:rPr>
              <w:t>6</w:t>
            </w:r>
          </w:p>
        </w:tc>
      </w:tr>
      <w:tr w:rsidR="00521013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вт.ч. численность имеющих статус безработного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004657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654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уровень регистрируемой безработицы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D835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835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96155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E6D37">
              <w:rPr>
                <w:rFonts w:ascii="Times New Roman" w:hAnsi="Times New Roman" w:cs="Times New Roman"/>
              </w:rPr>
              <w:t>5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уровень общей безработицы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D654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8964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8964F3">
              <w:rPr>
                <w:rFonts w:ascii="Times New Roman" w:hAnsi="Times New Roman" w:cs="Times New Roman"/>
              </w:rPr>
              <w:t>5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Естественный прирост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654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163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964F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         родил</w:t>
            </w:r>
            <w:r>
              <w:rPr>
                <w:rFonts w:ascii="Times New Roman" w:hAnsi="Times New Roman" w:cs="Times New Roman"/>
              </w:rPr>
              <w:t>о</w:t>
            </w:r>
            <w:r w:rsidRPr="003550EB">
              <w:rPr>
                <w:rFonts w:ascii="Times New Roman" w:hAnsi="Times New Roman" w:cs="Times New Roman"/>
              </w:rPr>
              <w:t>сь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43163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316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43163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163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умерло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61DDF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54A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43163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163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3163C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21013">
              <w:rPr>
                <w:rFonts w:ascii="Times New Roman" w:hAnsi="Times New Roman" w:cs="Times New Roman"/>
              </w:rPr>
              <w:t>0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Миграционный прирост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004657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654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3163C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64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прибыло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D654A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54A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43163C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43163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163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убыло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654A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64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964F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64F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8964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964F3">
              <w:rPr>
                <w:rFonts w:ascii="Times New Roman" w:hAnsi="Times New Roman" w:cs="Times New Roman"/>
              </w:rPr>
              <w:t>66</w:t>
            </w:r>
          </w:p>
        </w:tc>
      </w:tr>
      <w:tr w:rsidR="00521013" w:rsidRPr="003550EB" w:rsidTr="003C1DDA">
        <w:trPr>
          <w:trHeight w:val="326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Создание рабочих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521013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EC20A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r w:rsidRPr="003550EB">
              <w:rPr>
                <w:rFonts w:ascii="Times New Roman" w:hAnsi="Times New Roman" w:cs="Times New Roman"/>
              </w:rPr>
              <w:t>мозанятости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21013" w:rsidRPr="003550EB" w:rsidTr="00EC15EA">
        <w:trPr>
          <w:trHeight w:val="51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ликвидированных рабочих мест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13" w:rsidRPr="003550EB" w:rsidTr="00EC15EA">
        <w:trPr>
          <w:trHeight w:val="31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экономического потенциала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населения имеющего денежные доходы ниже прожиточного минимума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00465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61DDF" w:rsidP="00F168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F168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3C1D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3C1D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74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3C1D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BE6D3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BE6D37">
              <w:rPr>
                <w:rFonts w:ascii="Times New Roman" w:hAnsi="Times New Roman" w:cs="Times New Roman"/>
              </w:rPr>
              <w:t>8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Фонд оплаты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709394,4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004657" w:rsidP="00F168F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168F6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8F01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3E64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3E64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BE6D37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C1DDA">
              <w:rPr>
                <w:rFonts w:ascii="Times New Roman" w:hAnsi="Times New Roman" w:cs="Times New Roman"/>
              </w:rPr>
              <w:t>349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Доходы от ЛПХ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81348</w:t>
            </w:r>
          </w:p>
        </w:tc>
      </w:tr>
      <w:tr w:rsidR="00521013" w:rsidRPr="003550EB" w:rsidTr="00BE6D3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Соц.выплаты, пособия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C1DDA" w:rsidP="008F01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BE6D3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242807,6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C1DDA" w:rsidP="00A760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342866</w:t>
            </w:r>
          </w:p>
        </w:tc>
      </w:tr>
      <w:tr w:rsidR="00521013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Доходы от предпринимательской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F012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F012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8F012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C1DDA">
              <w:rPr>
                <w:rFonts w:ascii="Times New Roman" w:hAnsi="Times New Roman" w:cs="Times New Roman"/>
              </w:rPr>
              <w:t>2</w:t>
            </w:r>
            <w:r w:rsidR="00BE6D3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521013" w:rsidRPr="003550EB" w:rsidTr="00EC15EA">
        <w:trPr>
          <w:trHeight w:val="3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Среднемесячные денежные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204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8F01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D90AB7" w:rsidP="003C1D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C1DDA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8F01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60129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12604</w:t>
            </w:r>
          </w:p>
        </w:tc>
      </w:tr>
      <w:tr w:rsidR="00521013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Инвестиции в основной капитал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21013">
              <w:rPr>
                <w:rFonts w:ascii="Times New Roman" w:hAnsi="Times New Roman" w:cs="Times New Roman"/>
              </w:rPr>
              <w:t>3525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3C1DD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21013">
              <w:rPr>
                <w:rFonts w:ascii="Times New Roman" w:hAnsi="Times New Roman" w:cs="Times New Roman"/>
              </w:rPr>
              <w:t>0287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EF6227" w:rsidP="00D90A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80702</w:t>
            </w:r>
          </w:p>
        </w:tc>
      </w:tr>
      <w:tr w:rsidR="00521013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lastRenderedPageBreak/>
              <w:t>Доходы бюджета МО-СП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9877,81562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87E0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87E0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87E0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3303,9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87E0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7172,7</w:t>
            </w:r>
          </w:p>
        </w:tc>
      </w:tr>
      <w:tr w:rsidR="00521013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F168F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7109,47689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2824,8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38692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5557,7</w:t>
            </w:r>
          </w:p>
        </w:tc>
      </w:tr>
      <w:tr w:rsidR="00521013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НДФЛ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1494,71654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1390,0</w:t>
            </w:r>
          </w:p>
        </w:tc>
      </w:tr>
      <w:tr w:rsidR="00521013" w:rsidRPr="003550EB" w:rsidTr="00204475">
        <w:trPr>
          <w:trHeight w:val="318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</w:t>
            </w:r>
            <w:proofErr w:type="gramStart"/>
            <w:r w:rsidRPr="003550EB">
              <w:rPr>
                <w:rFonts w:ascii="Times New Roman" w:hAnsi="Times New Roman" w:cs="Times New Roman"/>
              </w:rPr>
              <w:t>налог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512,71619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217,7</w:t>
            </w:r>
          </w:p>
        </w:tc>
      </w:tr>
      <w:tr w:rsidR="00521013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налог на землю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5089,31689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236B9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3950,0</w:t>
            </w:r>
          </w:p>
        </w:tc>
      </w:tr>
      <w:tr w:rsidR="00521013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ЕСХН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52101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13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12,68227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013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</w:tr>
      <w:tr w:rsidR="00A325AD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EC15E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628,69373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310,0</w:t>
            </w:r>
          </w:p>
        </w:tc>
      </w:tr>
      <w:tr w:rsidR="00A325AD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</w:t>
            </w:r>
            <w:proofErr w:type="gramStart"/>
            <w:r w:rsidRPr="003550EB">
              <w:rPr>
                <w:rFonts w:ascii="Times New Roman" w:hAnsi="Times New Roman" w:cs="Times New Roman"/>
              </w:rPr>
              <w:t>арендная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плата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546,61024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325AD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самообложение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325AD" w:rsidRPr="003550EB" w:rsidTr="00204475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прочие доходы (</w:t>
            </w:r>
            <w:proofErr w:type="spellStart"/>
            <w:r w:rsidRPr="003550EB">
              <w:rPr>
                <w:rFonts w:ascii="Times New Roman" w:hAnsi="Times New Roman" w:cs="Times New Roman"/>
              </w:rPr>
              <w:t>найм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жилья)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D011AA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325AD" w:rsidRPr="003550EB" w:rsidTr="00EF6227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доходы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2373B7" w:rsidP="00981CD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42,62709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6E9E" w:rsidRPr="003550EB" w:rsidTr="000D526F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EB6E9E" w:rsidP="00EB6E9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Платные услуги МБУ ХТО МО-СП «Бичурское»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E9E" w:rsidRDefault="00EB6E9E" w:rsidP="00EB6E9E">
            <w:proofErr w:type="spellStart"/>
            <w:r w:rsidRPr="0021418D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2141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2373B7" w:rsidP="00EB6E9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D011AA" w:rsidP="00EB6E9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D011AA" w:rsidP="00EB6E9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D011AA" w:rsidP="00EB6E9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E9E" w:rsidRDefault="00D011AA" w:rsidP="00EB6E9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A325AD" w:rsidRPr="003550EB" w:rsidTr="00EC15EA">
        <w:trPr>
          <w:trHeight w:val="79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C358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Расходы бюджета МО-СП на содержание орг</w:t>
            </w:r>
            <w:r w:rsidR="002C358A">
              <w:rPr>
                <w:rFonts w:ascii="Times New Roman" w:hAnsi="Times New Roman" w:cs="Times New Roman"/>
              </w:rPr>
              <w:t>ан</w:t>
            </w:r>
            <w:r w:rsidRPr="003550EB">
              <w:rPr>
                <w:rFonts w:ascii="Times New Roman" w:hAnsi="Times New Roman" w:cs="Times New Roman"/>
              </w:rPr>
              <w:t>ов местного самоуправления в расчёте на одного жителя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51E8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Промышленность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промышленного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227680,6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EF622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EF622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EF622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EF622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229935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том числе по видам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>топливная промышленность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том числе добыча угля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>пищевая и перерабатывающая промышленность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промышленного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137397,7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F4DB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F4DB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F4DB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33E98" w:rsidP="00B2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138772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том числе производство в натуральном выражении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>обработка древесины, производство изделий из дерева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промышленного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45335" w:rsidP="00433E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3E98">
              <w:rPr>
                <w:rFonts w:ascii="Times New Roman" w:hAnsi="Times New Roman" w:cs="Times New Roman"/>
              </w:rPr>
              <w:t>10</w:t>
            </w:r>
            <w:r w:rsidR="00A325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33E98" w:rsidP="00A453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  <w:r w:rsidR="00A325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33E9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33E9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87163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том числе производство в натуральном выражении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пилорам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 xml:space="preserve">Прочие виды </w:t>
            </w:r>
            <w:proofErr w:type="spellStart"/>
            <w:r w:rsidRPr="003550EB">
              <w:rPr>
                <w:rFonts w:ascii="Times New Roman" w:hAnsi="Times New Roman" w:cs="Times New Roman"/>
                <w:b/>
                <w:bCs/>
              </w:rPr>
              <w:t>пром</w:t>
            </w:r>
            <w:proofErr w:type="spellEnd"/>
            <w:r w:rsidRPr="003550EB">
              <w:rPr>
                <w:rFonts w:ascii="Times New Roman" w:hAnsi="Times New Roman" w:cs="Times New Roman"/>
                <w:b/>
                <w:bCs/>
              </w:rPr>
              <w:t xml:space="preserve">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335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промышленного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C845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C845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C845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335" w:rsidRPr="003550EB" w:rsidRDefault="00A45335" w:rsidP="00C845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том числе производство в натуральном выражении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Сельское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433E98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Валовая продукция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302242,1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351770,4</w:t>
            </w:r>
          </w:p>
        </w:tc>
      </w:tr>
      <w:tr w:rsidR="00A325AD" w:rsidRPr="003550EB" w:rsidTr="00433E98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молока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9F299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526E5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3852,56</w:t>
            </w:r>
          </w:p>
        </w:tc>
      </w:tr>
      <w:tr w:rsidR="00A325AD" w:rsidRPr="003550EB" w:rsidTr="00433E98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мяса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938,64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зерна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319AF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6B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="00A325A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319AF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6B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="00A325AD">
              <w:rPr>
                <w:rFonts w:ascii="Times New Roman" w:hAnsi="Times New Roman" w:cs="Times New Roman"/>
              </w:rPr>
              <w:t>0,0</w:t>
            </w:r>
          </w:p>
        </w:tc>
      </w:tr>
      <w:tr w:rsidR="00906B61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3550EB">
              <w:rPr>
                <w:rFonts w:ascii="Times New Roman" w:hAnsi="Times New Roman" w:cs="Times New Roman"/>
              </w:rPr>
              <w:t>производство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картофеля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</w:t>
            </w:r>
          </w:p>
        </w:tc>
      </w:tr>
      <w:tr w:rsidR="00906B61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овощей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B61" w:rsidRPr="003550EB" w:rsidRDefault="00906B61" w:rsidP="00906B6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</w:t>
            </w:r>
          </w:p>
        </w:tc>
      </w:tr>
      <w:tr w:rsidR="00A325AD" w:rsidRPr="003550EB" w:rsidTr="00177C56">
        <w:trPr>
          <w:trHeight w:val="28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Поголовье скота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усл.голов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51284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925C8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51284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925C8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51284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925C8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51284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</w:t>
            </w:r>
            <w:r w:rsidR="00925C80">
              <w:rPr>
                <w:rFonts w:ascii="Times New Roman" w:hAnsi="Times New Roman" w:cs="Times New Roman"/>
              </w:rPr>
              <w:t>5</w:t>
            </w:r>
            <w:r w:rsidR="00EC46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550EB">
              <w:rPr>
                <w:rFonts w:ascii="Times New Roman" w:hAnsi="Times New Roman" w:cs="Times New Roman"/>
              </w:rPr>
              <w:t>тч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поголовье  КРС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319A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319AF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lastRenderedPageBreak/>
              <w:t xml:space="preserve"> в т. ч.                 коров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77C5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84583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84583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319A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06B6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свиней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25C80" w:rsidP="00177C5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319A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овец и коз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319A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319A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1716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Лошади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2373B7" w:rsidP="009B69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319A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птица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04475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373B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83A7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77C5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7C5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319AF" w:rsidP="00177C5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7C56">
              <w:rPr>
                <w:rFonts w:ascii="Times New Roman" w:hAnsi="Times New Roman" w:cs="Times New Roman"/>
              </w:rPr>
              <w:t>7</w:t>
            </w:r>
            <w:r w:rsidR="00A325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83A73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7C56">
              <w:rPr>
                <w:rFonts w:ascii="Times New Roman" w:hAnsi="Times New Roman" w:cs="Times New Roman"/>
              </w:rPr>
              <w:t>320</w:t>
            </w:r>
          </w:p>
        </w:tc>
      </w:tr>
      <w:tr w:rsidR="00A325AD" w:rsidRPr="003550EB" w:rsidTr="00177C56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 производства продукции сельского хозяйства в ЛПХ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70677,45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239990,6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271160,4</w:t>
            </w:r>
          </w:p>
        </w:tc>
      </w:tr>
      <w:tr w:rsidR="00A325AD" w:rsidRPr="003550EB" w:rsidTr="00177C56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молока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C024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2207,6</w:t>
            </w:r>
          </w:p>
        </w:tc>
      </w:tr>
      <w:tr w:rsidR="00A325AD" w:rsidRPr="003550EB" w:rsidTr="00177C56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мяса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8319A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694,04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зерна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картофеля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производство овощей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04475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373B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77C56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</w:t>
            </w:r>
          </w:p>
        </w:tc>
      </w:tr>
      <w:tr w:rsidR="00A325AD" w:rsidRPr="003550EB" w:rsidTr="009112C3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Поголовье скота в ЛПХ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усл.голов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5AD" w:rsidRPr="003550EB" w:rsidRDefault="00177C56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550EB">
              <w:rPr>
                <w:rFonts w:ascii="Times New Roman" w:hAnsi="Times New Roman" w:cs="Times New Roman"/>
              </w:rPr>
              <w:t>тч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поголовье  КРС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04475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373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="00925C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D5566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5566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5C8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в т. ч.                 коров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373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5667">
              <w:rPr>
                <w:rFonts w:ascii="Times New Roman" w:hAnsi="Times New Roman" w:cs="Times New Roman"/>
              </w:rPr>
              <w:t>22</w:t>
            </w:r>
            <w:r w:rsidR="00925C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466E8">
              <w:rPr>
                <w:rFonts w:ascii="Times New Roman" w:hAnsi="Times New Roman" w:cs="Times New Roman"/>
              </w:rPr>
              <w:t>2</w:t>
            </w:r>
            <w:r w:rsidR="00925C80">
              <w:rPr>
                <w:rFonts w:ascii="Times New Roman" w:hAnsi="Times New Roman" w:cs="Times New Roman"/>
              </w:rPr>
              <w:t>4</w:t>
            </w:r>
            <w:r w:rsidR="00B4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B466E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466E8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112C3">
              <w:rPr>
                <w:rFonts w:ascii="Times New Roman" w:hAnsi="Times New Roman" w:cs="Times New Roman"/>
              </w:rPr>
              <w:t>34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свиней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373B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25C8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466E8">
              <w:rPr>
                <w:rFonts w:ascii="Times New Roman" w:hAnsi="Times New Roman" w:cs="Times New Roman"/>
              </w:rPr>
              <w:t>5</w:t>
            </w:r>
            <w:r w:rsidR="00330C58">
              <w:rPr>
                <w:rFonts w:ascii="Times New Roman" w:hAnsi="Times New Roman" w:cs="Times New Roman"/>
              </w:rPr>
              <w:t>9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овец и коз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204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112C3" w:rsidP="00925C8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25C8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112C3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A325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112C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112C3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Лошади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2373B7" w:rsidP="00204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925C80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  <w:p w:rsidR="00C37F1D" w:rsidRPr="003550EB" w:rsidRDefault="00C37F1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112C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птица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373B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</w:t>
            </w:r>
          </w:p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112C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Площадь сельхозугодий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27747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27747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                   пашня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15544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15544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сенокосы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2840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пастбища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9363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9363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Площадь сельхозугодий в ЛПХ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1411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                   пашня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739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сенокосы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572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                            пастбища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1572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дворов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2373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9112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9112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9112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9112C3">
              <w:rPr>
                <w:rFonts w:ascii="Times New Roman" w:hAnsi="Times New Roman" w:cs="Times New Roman"/>
              </w:rPr>
              <w:t>31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 не имеющих скота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C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5457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5457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C58">
              <w:rPr>
                <w:rFonts w:ascii="Times New Roman" w:hAnsi="Times New Roman" w:cs="Times New Roman"/>
              </w:rPr>
              <w:t>6</w:t>
            </w:r>
            <w:r w:rsidR="007E1BC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C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9112C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12C3">
              <w:rPr>
                <w:rFonts w:ascii="Times New Roman" w:hAnsi="Times New Roman" w:cs="Times New Roman"/>
              </w:rPr>
              <w:t>3</w:t>
            </w:r>
            <w:r w:rsidR="00330C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личных подсобных хозяйств (товарные)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E1BC9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325AD">
              <w:rPr>
                <w:rFonts w:ascii="Times New Roman" w:hAnsi="Times New Roman" w:cs="Times New Roman"/>
              </w:rPr>
              <w:t>420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Строительство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362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Ввод жилья в эксплуатацию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C34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D410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E76B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D410B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D410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D410B" w:rsidP="007E1B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Общая площадь жилых помещений, в среднем на одного жителя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325A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325A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325AD">
              <w:rPr>
                <w:rFonts w:ascii="Times New Roman" w:hAnsi="Times New Roman" w:cs="Times New Roman"/>
              </w:rPr>
              <w:t>,</w:t>
            </w:r>
            <w:r w:rsidR="007E1B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7E1B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Торговля и потребительский рынок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Розничный товарооборот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5546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546A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546A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546A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3E1" w:rsidRPr="003550EB" w:rsidRDefault="008750C1" w:rsidP="005546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809928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в расчёте на 1 жителя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330C5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84279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Оборот общественного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5546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</w:t>
            </w:r>
            <w:r w:rsidR="00A325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8750C1" w:rsidP="008750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Объём платных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307398,8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546A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A325A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546A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  <w:r w:rsidR="00A325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D519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A325A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30C5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314867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предприятий торговли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373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73B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7E1B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78221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7E1B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7E1B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реализующих вино-водочную продукцию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373B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малых предприятий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D519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D519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D519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D5199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ИП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по видам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C34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F7F48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8221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перевозки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0A426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FD51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51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FD51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51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0D526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D52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0B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3F7F4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7F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3F7F4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7F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3F7F4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7F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78221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82214">
              <w:rPr>
                <w:rFonts w:ascii="Times New Roman" w:hAnsi="Times New Roman" w:cs="Times New Roman"/>
              </w:rPr>
              <w:t>7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лесопереработка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3924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3924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lastRenderedPageBreak/>
              <w:t>производство товаров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9241C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9241C" w:rsidP="0039241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9241C" w:rsidP="0039241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39241C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EE338C" w:rsidRPr="003550EB" w:rsidRDefault="00EE338C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Грузооборот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тонн/км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8196662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6270445,5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8360595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Пассажирооборот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пасс/км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2044160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Реконструкция автодорог мест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строительство и реконструкция мостов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  <w:r w:rsidRPr="003550EB">
              <w:rPr>
                <w:rFonts w:ascii="Times New Roman" w:hAnsi="Times New Roman" w:cs="Times New Roman"/>
              </w:rPr>
              <w:t>/</w:t>
            </w:r>
            <w:proofErr w:type="spellStart"/>
            <w:r w:rsidRPr="003550EB">
              <w:rPr>
                <w:rFonts w:ascii="Times New Roman" w:hAnsi="Times New Roman" w:cs="Times New Roman"/>
              </w:rPr>
              <w:t>п.м</w:t>
            </w:r>
            <w:proofErr w:type="spellEnd"/>
            <w:r w:rsidRPr="003550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Связь и информатизация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Интернет пользователей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30B35">
              <w:rPr>
                <w:rFonts w:ascii="Times New Roman" w:hAnsi="Times New Roman" w:cs="Times New Roman"/>
              </w:rPr>
              <w:t>4</w:t>
            </w:r>
            <w:r w:rsidR="00A325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922F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922F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7717B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922F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телефонных аппаратов общего пользования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77717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населения охваченного сотовой связью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630B3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2922F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2922F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  <w:r w:rsidR="002922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0D526F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2922F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Культура и </w:t>
            </w:r>
            <w:proofErr w:type="spellStart"/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исскуство</w:t>
            </w:r>
            <w:proofErr w:type="spellEnd"/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3550EB">
              <w:rPr>
                <w:rFonts w:ascii="Times New Roman" w:hAnsi="Times New Roman" w:cs="Times New Roman"/>
              </w:rPr>
              <w:t>Объём  услуг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оказанных учреждениями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A325A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D67EF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325A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A325A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3F7F4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F7F48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проведённых культурно-досуговых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B1603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22F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9B1603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25A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2922FB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25A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F17E2D" w:rsidP="00D67EF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для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30B3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922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922FB">
              <w:rPr>
                <w:rFonts w:ascii="Times New Roman" w:hAnsi="Times New Roman" w:cs="Times New Roman"/>
              </w:rPr>
              <w:t>41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Книговыдача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экз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A14A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9B16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176450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Численность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A14A9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B75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B75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B75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детей посещающих дет.сады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Охват детей горячим питанием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45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Доля населения охваченного проф.осмотрами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Уд.вес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населения, занимающегося </w:t>
            </w:r>
            <w:proofErr w:type="spellStart"/>
            <w:r w:rsidRPr="003550EB">
              <w:rPr>
                <w:rFonts w:ascii="Times New Roman" w:hAnsi="Times New Roman" w:cs="Times New Roman"/>
              </w:rPr>
              <w:t>физ.культурой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30B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D67EFF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A25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D67EFF" w:rsidP="00B75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D67EFF" w:rsidP="00B75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B75BFE" w:rsidP="00D67EF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67EFF">
              <w:rPr>
                <w:rFonts w:ascii="Times New Roman" w:hAnsi="Times New Roman" w:cs="Times New Roman"/>
              </w:rPr>
              <w:t>1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  <w:r w:rsidRPr="003550EB">
              <w:rPr>
                <w:rFonts w:ascii="Times New Roman" w:hAnsi="Times New Roman" w:cs="Times New Roman"/>
                <w:b/>
                <w:bCs/>
              </w:rPr>
              <w:t>Молодёжная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Охват молодёжи мероприятиями, направленными на формирование здорового образа жизни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E17C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56E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2C6E1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6E1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E17C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60BF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60BF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60BF4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Численность неработающей и незанятой молодёжи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1C3403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0B3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D67EFF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4A25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60BF4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56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D67EF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560BF4" w:rsidP="00D67EF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7EF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C34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1C34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4A25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4A25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46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Доля населённых пунктов обеспеченных качественной питьевой водой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A325AD" w:rsidRPr="003550EB" w:rsidTr="00EC15EA">
        <w:trPr>
          <w:trHeight w:val="73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Количество семей состоящих на очереди на улучшение жилищных условий по </w:t>
            </w:r>
            <w:proofErr w:type="spellStart"/>
            <w:r w:rsidRPr="003550EB">
              <w:rPr>
                <w:rFonts w:ascii="Times New Roman" w:hAnsi="Times New Roman" w:cs="Times New Roman"/>
              </w:rPr>
              <w:t>договарам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социального  найма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0B3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256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666B8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6B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66B8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325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66B87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</w:tr>
      <w:tr w:rsidR="00A325AD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Коичество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семей </w:t>
            </w:r>
            <w:proofErr w:type="spellStart"/>
            <w:r w:rsidRPr="003550EB">
              <w:rPr>
                <w:rFonts w:ascii="Times New Roman" w:hAnsi="Times New Roman" w:cs="Times New Roman"/>
              </w:rPr>
              <w:t>прживающих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550EB">
              <w:rPr>
                <w:rFonts w:ascii="Times New Roman" w:hAnsi="Times New Roman" w:cs="Times New Roman"/>
              </w:rPr>
              <w:t>мун.жилье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по договорам </w:t>
            </w:r>
            <w:proofErr w:type="spellStart"/>
            <w:r w:rsidRPr="003550EB">
              <w:rPr>
                <w:rFonts w:ascii="Times New Roman" w:hAnsi="Times New Roman" w:cs="Times New Roman"/>
              </w:rPr>
              <w:t>соц.найма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1C34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666B8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Земельные отношения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76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Количество выделенных земельных участков в счёт земельной доли на территории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A510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666B8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4A256E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66B87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56E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66B87" w:rsidP="004A256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A256E">
              <w:rPr>
                <w:rFonts w:ascii="Times New Roman" w:hAnsi="Times New Roman" w:cs="Times New Roman"/>
              </w:rPr>
              <w:t>98</w:t>
            </w: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Безопасность жизнедеятельности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Количесвто</w:t>
            </w:r>
            <w:proofErr w:type="spellEnd"/>
            <w:r w:rsidRPr="003550EB">
              <w:rPr>
                <w:rFonts w:ascii="Times New Roman" w:hAnsi="Times New Roman" w:cs="Times New Roman"/>
              </w:rPr>
              <w:t xml:space="preserve"> преступлений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630B35" w:rsidP="00A510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666B8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6B87">
              <w:rPr>
                <w:rFonts w:ascii="Times New Roman" w:hAnsi="Times New Roman" w:cs="Times New Roman"/>
              </w:rPr>
              <w:t>60</w:t>
            </w:r>
          </w:p>
        </w:tc>
      </w:tr>
      <w:tr w:rsidR="00A325AD" w:rsidRPr="003550EB" w:rsidTr="00EC15EA">
        <w:trPr>
          <w:trHeight w:val="46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в т.ч. совершённых несовершеннолетними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55"/>
        </w:trPr>
        <w:tc>
          <w:tcPr>
            <w:tcW w:w="3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lastRenderedPageBreak/>
              <w:t>кражи скота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0E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5AD" w:rsidRPr="003550EB" w:rsidTr="00EC15EA">
        <w:trPr>
          <w:trHeight w:val="270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</w:rPr>
              <w:t>Кадровая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</w:tr>
      <w:tr w:rsidR="00630B35" w:rsidRPr="003550EB" w:rsidTr="00EC15EA">
        <w:trPr>
          <w:trHeight w:val="51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 w:cs="Times New Roman"/>
              </w:rPr>
              <w:t>атная численность работников ор</w:t>
            </w:r>
            <w:r w:rsidRPr="003550EB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</w:t>
            </w:r>
            <w:r w:rsidRPr="003550EB">
              <w:rPr>
                <w:rFonts w:ascii="Times New Roman" w:hAnsi="Times New Roman" w:cs="Times New Roman"/>
              </w:rPr>
              <w:t>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30B35" w:rsidRPr="003550EB" w:rsidTr="00B25CE2">
        <w:trPr>
          <w:trHeight w:val="471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550EB">
              <w:rPr>
                <w:rFonts w:ascii="Times New Roman" w:hAnsi="Times New Roman" w:cs="Times New Roman"/>
              </w:rPr>
              <w:t>т.ч</w:t>
            </w:r>
            <w:proofErr w:type="spellEnd"/>
            <w:r w:rsidRPr="003550EB">
              <w:rPr>
                <w:rFonts w:ascii="Times New Roman" w:hAnsi="Times New Roman" w:cs="Times New Roman"/>
              </w:rPr>
              <w:t>.  с высшим образованием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B35" w:rsidRPr="003550EB" w:rsidRDefault="00630B35" w:rsidP="00630B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325AD" w:rsidRPr="003550EB" w:rsidTr="00EC15EA">
        <w:trPr>
          <w:trHeight w:val="76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3550EB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Pr="003550EB">
              <w:rPr>
                <w:rFonts w:ascii="Times New Roman" w:hAnsi="Times New Roman" w:cs="Times New Roman"/>
              </w:rPr>
              <w:t xml:space="preserve"> работников прошедших переподготовку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550E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5AD" w:rsidRPr="003550EB" w:rsidRDefault="00A325AD" w:rsidP="00126B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521013" w:rsidRPr="003550EB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F17E5" w:rsidRDefault="00AF17E5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AF17E5" w:rsidRDefault="00AF17E5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2C6E1F" w:rsidRDefault="002C6E1F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521013" w:rsidRPr="003550EB" w:rsidRDefault="00521013" w:rsidP="00521013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21013" w:rsidRPr="003550EB" w:rsidRDefault="00521013" w:rsidP="00521013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к.Постановлению администрации </w:t>
      </w:r>
    </w:p>
    <w:p w:rsidR="00521013" w:rsidRPr="003550EB" w:rsidRDefault="00521013" w:rsidP="00521013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МО-СП « Бичурское »</w:t>
      </w:r>
    </w:p>
    <w:p w:rsidR="00521013" w:rsidRDefault="00521013" w:rsidP="00521013">
      <w:pPr>
        <w:shd w:val="clear" w:color="auto" w:fill="FFFFFF"/>
        <w:tabs>
          <w:tab w:val="left" w:pos="319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C3614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2C3614">
        <w:rPr>
          <w:rFonts w:ascii="Times New Roman" w:hAnsi="Times New Roman" w:cs="Times New Roman"/>
          <w:i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2C361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550E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                   .</w:t>
      </w:r>
      <w:r w:rsidRPr="003550EB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3550EB">
        <w:rPr>
          <w:rFonts w:ascii="Times New Roman" w:hAnsi="Times New Roman" w:cs="Times New Roman"/>
          <w:sz w:val="28"/>
          <w:szCs w:val="28"/>
        </w:rPr>
        <w:t>01</w:t>
      </w:r>
      <w:r w:rsidR="00AF17E5">
        <w:rPr>
          <w:rFonts w:ascii="Times New Roman" w:hAnsi="Times New Roman" w:cs="Times New Roman"/>
          <w:sz w:val="28"/>
          <w:szCs w:val="28"/>
        </w:rPr>
        <w:t>6</w:t>
      </w:r>
      <w:r w:rsidRPr="003550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1013" w:rsidRPr="003550EB" w:rsidRDefault="00521013" w:rsidP="00521013">
      <w:pPr>
        <w:shd w:val="clear" w:color="auto" w:fill="FFFFFF"/>
        <w:tabs>
          <w:tab w:val="left" w:pos="3197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Порядок расчёта рейтинговой оценки</w:t>
      </w:r>
    </w:p>
    <w:p w:rsidR="00521013" w:rsidRPr="003550EB" w:rsidRDefault="00521013" w:rsidP="00521013">
      <w:pPr>
        <w:shd w:val="clear" w:color="auto" w:fill="FFFFFF"/>
        <w:tabs>
          <w:tab w:val="left" w:pos="835"/>
        </w:tabs>
        <w:ind w:firstLine="372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1)</w:t>
      </w:r>
      <w:r w:rsidRPr="003550E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550EB">
        <w:rPr>
          <w:rFonts w:ascii="Times New Roman" w:hAnsi="Times New Roman" w:cs="Times New Roman"/>
          <w:sz w:val="28"/>
          <w:szCs w:val="28"/>
        </w:rPr>
        <w:t>Для  муниципального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образования- сельского поселения по всем</w:t>
      </w:r>
      <w:r w:rsidRPr="003550EB">
        <w:rPr>
          <w:rFonts w:ascii="Times New Roman" w:hAnsi="Times New Roman" w:cs="Times New Roman"/>
          <w:sz w:val="28"/>
          <w:szCs w:val="28"/>
        </w:rPr>
        <w:br/>
        <w:t>оценочным индикаторам определяется соотношение индикатора МО-СП к ин</w:t>
      </w:r>
      <w:r w:rsidRPr="003550EB">
        <w:rPr>
          <w:rFonts w:ascii="Times New Roman" w:hAnsi="Times New Roman" w:cs="Times New Roman"/>
          <w:sz w:val="28"/>
          <w:szCs w:val="28"/>
        </w:rPr>
        <w:softHyphen/>
      </w:r>
      <w:r w:rsidRPr="003550E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дикатору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П = Индикатор МО-СП / индикатор МО</w:t>
      </w:r>
    </w:p>
    <w:p w:rsidR="00521013" w:rsidRPr="003550EB" w:rsidRDefault="00521013" w:rsidP="00521013">
      <w:pPr>
        <w:shd w:val="clear" w:color="auto" w:fill="FFFFFF"/>
        <w:tabs>
          <w:tab w:val="left" w:pos="835"/>
        </w:tabs>
        <w:ind w:firstLine="372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2)</w:t>
      </w:r>
      <w:r w:rsidRPr="003550EB">
        <w:rPr>
          <w:rFonts w:ascii="Times New Roman" w:hAnsi="Times New Roman" w:cs="Times New Roman"/>
          <w:sz w:val="28"/>
          <w:szCs w:val="28"/>
        </w:rPr>
        <w:tab/>
        <w:t>Для муниципального образования- сельского поселения по всем</w:t>
      </w:r>
      <w:r w:rsidRPr="003550EB">
        <w:rPr>
          <w:rFonts w:ascii="Times New Roman" w:hAnsi="Times New Roman" w:cs="Times New Roman"/>
          <w:sz w:val="28"/>
          <w:szCs w:val="28"/>
        </w:rPr>
        <w:br/>
        <w:t>оценочным индикаторам определяется количество баллов по следующей форму</w:t>
      </w:r>
      <w:r w:rsidRPr="003550EB">
        <w:rPr>
          <w:rFonts w:ascii="Times New Roman" w:hAnsi="Times New Roman" w:cs="Times New Roman"/>
          <w:sz w:val="28"/>
          <w:szCs w:val="28"/>
        </w:rPr>
        <w:softHyphen/>
      </w:r>
      <w:r w:rsidRPr="003550E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>: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Б </w:t>
      </w:r>
      <w:proofErr w:type="spellStart"/>
      <w:r w:rsidRPr="003550EB">
        <w:rPr>
          <w:rFonts w:ascii="Times New Roman" w:hAnsi="Times New Roman" w:cs="Times New Roman"/>
          <w:sz w:val="28"/>
          <w:szCs w:val="28"/>
          <w:lang w:val="en-US"/>
        </w:rPr>
        <w:t>ij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 = И рез * вес </w:t>
      </w:r>
      <w:proofErr w:type="spellStart"/>
      <w:r w:rsidRPr="003550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И рез- индекс результативности, который определяется по следующей фор-</w:t>
      </w:r>
      <w:r w:rsidRPr="003550EB">
        <w:rPr>
          <w:rFonts w:ascii="Times New Roman" w:hAnsi="Times New Roman" w:cs="Times New Roman"/>
          <w:sz w:val="28"/>
          <w:szCs w:val="28"/>
          <w:vertAlign w:val="superscript"/>
        </w:rPr>
        <w:t>;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муле:</w:t>
      </w:r>
    </w:p>
    <w:p w:rsidR="00521013" w:rsidRPr="003550EB" w:rsidRDefault="00521013" w:rsidP="00521013">
      <w:pPr>
        <w:shd w:val="clear" w:color="auto" w:fill="FFFFFF"/>
        <w:tabs>
          <w:tab w:val="left" w:pos="362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а)</w:t>
      </w:r>
      <w:r w:rsidRPr="003550EB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в отношении показателя, большее значение которого отражает большую </w:t>
      </w:r>
    </w:p>
    <w:p w:rsidR="00521013" w:rsidRPr="003550EB" w:rsidRDefault="00521013" w:rsidP="00521013">
      <w:pPr>
        <w:shd w:val="clear" w:color="auto" w:fill="FFFFFF"/>
        <w:tabs>
          <w:tab w:val="left" w:pos="362"/>
        </w:tabs>
        <w:rPr>
          <w:rFonts w:ascii="Times New Roman" w:hAnsi="Times New Roman" w:cs="Times New Roman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эф</w:t>
      </w:r>
      <w:r w:rsidRPr="003550EB">
        <w:rPr>
          <w:rFonts w:ascii="Times New Roman" w:hAnsi="Times New Roman" w:cs="Times New Roman"/>
          <w:sz w:val="28"/>
          <w:szCs w:val="28"/>
        </w:rPr>
        <w:softHyphen/>
        <w:t>фективность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по формуле :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И рез = Пм - П мин / П макс- П мин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где:</w:t>
      </w:r>
    </w:p>
    <w:p w:rsidR="00521013" w:rsidRPr="003550EB" w:rsidRDefault="00521013" w:rsidP="00521013">
      <w:pPr>
        <w:shd w:val="clear" w:color="auto" w:fill="FFFFFF"/>
        <w:jc w:val="both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Пм - значение показателя МО-СП за отчётный период; П мин- минимальное значение индикатора по МО-СП; П макс- максимальное значение индикатора по МО-СП;</w:t>
      </w:r>
    </w:p>
    <w:p w:rsidR="00521013" w:rsidRPr="003550EB" w:rsidRDefault="00521013" w:rsidP="00521013">
      <w:pPr>
        <w:shd w:val="clear" w:color="auto" w:fill="FFFFFF"/>
        <w:tabs>
          <w:tab w:val="left" w:pos="362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б)</w:t>
      </w:r>
      <w:r w:rsidRPr="003550EB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в отношении показателя, большее значение которого отражает меньшую </w:t>
      </w:r>
    </w:p>
    <w:p w:rsidR="00521013" w:rsidRPr="003550EB" w:rsidRDefault="00521013" w:rsidP="00521013">
      <w:pPr>
        <w:shd w:val="clear" w:color="auto" w:fill="FFFFFF"/>
        <w:tabs>
          <w:tab w:val="left" w:pos="362"/>
        </w:tabs>
        <w:rPr>
          <w:rFonts w:ascii="Times New Roman" w:hAnsi="Times New Roman" w:cs="Times New Roman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эф</w:t>
      </w:r>
      <w:r w:rsidRPr="003550EB">
        <w:rPr>
          <w:rFonts w:ascii="Times New Roman" w:hAnsi="Times New Roman" w:cs="Times New Roman"/>
          <w:sz w:val="28"/>
          <w:szCs w:val="28"/>
        </w:rPr>
        <w:softHyphen/>
        <w:t>фективность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(доля населения с доходами ниже прожиточного минимума, уд. вес преступлений совершаемых несовершеннолетними) по формуле: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И рез = П макс- П м / П макс- П мин</w:t>
      </w:r>
    </w:p>
    <w:p w:rsidR="00521013" w:rsidRPr="003550EB" w:rsidRDefault="00521013" w:rsidP="00521013">
      <w:pPr>
        <w:shd w:val="clear" w:color="auto" w:fill="FFFFFF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Индекс результативности позволяет установить максимальные и минимальные границы количества баллов.</w:t>
      </w:r>
    </w:p>
    <w:p w:rsidR="00521013" w:rsidRPr="003550EB" w:rsidRDefault="00521013" w:rsidP="00521013">
      <w:pPr>
        <w:shd w:val="clear" w:color="auto" w:fill="FFFFFF"/>
        <w:ind w:firstLine="348"/>
        <w:rPr>
          <w:rFonts w:ascii="Times New Roman" w:hAnsi="Times New Roman" w:cs="Times New Roman"/>
        </w:rPr>
      </w:pPr>
      <w:r w:rsidRPr="003550EB">
        <w:rPr>
          <w:rFonts w:ascii="Times New Roman" w:hAnsi="Times New Roman" w:cs="Times New Roman"/>
          <w:sz w:val="28"/>
          <w:szCs w:val="28"/>
        </w:rPr>
        <w:t>3. Определяется итоговый балл для МО-СП суммированием баллов по всем показателям.</w:t>
      </w: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4.Проводится ранжирование муниципальных образований по итоговому баллу.</w:t>
      </w: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ind w:firstLine="353"/>
        <w:rPr>
          <w:rFonts w:ascii="Times New Roman" w:hAnsi="Times New Roman" w:cs="Times New Roman"/>
          <w:sz w:val="28"/>
          <w:szCs w:val="28"/>
        </w:rPr>
      </w:pPr>
    </w:p>
    <w:p w:rsidR="00521013" w:rsidRDefault="00521013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</w:rPr>
      </w:pPr>
    </w:p>
    <w:p w:rsidR="00AF17E5" w:rsidRPr="003550EB" w:rsidRDefault="00AF17E5" w:rsidP="00521013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21013" w:rsidRPr="003550EB" w:rsidRDefault="00521013" w:rsidP="00521013">
      <w:pPr>
        <w:framePr w:w="6197" w:h="1441" w:hRule="exact" w:hSpace="38" w:wrap="notBeside" w:vAnchor="text" w:hAnchor="page" w:x="5263" w:y="127"/>
        <w:shd w:val="clear" w:color="auto" w:fill="FFFFFF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521013" w:rsidRPr="003550EB" w:rsidRDefault="00521013" w:rsidP="00521013">
      <w:pPr>
        <w:framePr w:w="6197" w:h="1441" w:hRule="exact" w:hSpace="38" w:wrap="notBeside" w:vAnchor="text" w:hAnchor="page" w:x="5263" w:y="127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 xml:space="preserve">К  Постановлению администрации </w:t>
      </w:r>
    </w:p>
    <w:p w:rsidR="00521013" w:rsidRPr="003550EB" w:rsidRDefault="00521013" w:rsidP="00521013">
      <w:pPr>
        <w:framePr w:w="6197" w:h="1441" w:hRule="exact" w:hSpace="38" w:wrap="notBeside" w:vAnchor="text" w:hAnchor="page" w:x="5263" w:y="127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МО-СП «Бичурское »</w:t>
      </w:r>
    </w:p>
    <w:p w:rsidR="00521013" w:rsidRPr="003550EB" w:rsidRDefault="00521013" w:rsidP="00521013">
      <w:pPr>
        <w:framePr w:w="6197" w:h="1441" w:hRule="exact" w:hSpace="38" w:wrap="notBeside" w:vAnchor="text" w:hAnchor="page" w:x="5263" w:y="127"/>
        <w:shd w:val="clear" w:color="auto" w:fill="FFFFFF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от             .</w:t>
      </w:r>
      <w:r w:rsidRPr="003550EB">
        <w:rPr>
          <w:rFonts w:ascii="Times New Roman" w:hAnsi="Times New Roman" w:cs="Times New Roman"/>
          <w:sz w:val="28"/>
          <w:szCs w:val="28"/>
        </w:rPr>
        <w:t xml:space="preserve">  201</w:t>
      </w:r>
      <w:r w:rsidR="00AF17E5">
        <w:rPr>
          <w:rFonts w:ascii="Times New Roman" w:hAnsi="Times New Roman" w:cs="Times New Roman"/>
          <w:sz w:val="28"/>
          <w:szCs w:val="28"/>
        </w:rPr>
        <w:t>6</w:t>
      </w:r>
      <w:r w:rsidRPr="003550EB">
        <w:rPr>
          <w:rFonts w:ascii="Times New Roman" w:hAnsi="Times New Roman" w:cs="Times New Roman"/>
          <w:sz w:val="28"/>
          <w:szCs w:val="28"/>
        </w:rPr>
        <w:t>г.</w:t>
      </w:r>
      <w:r w:rsidRPr="003550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21013" w:rsidRPr="003550EB" w:rsidRDefault="00521013" w:rsidP="00521013">
      <w:pPr>
        <w:framePr w:w="6197" w:h="1441" w:hRule="exact" w:hSpace="38" w:wrap="notBeside" w:vAnchor="text" w:hAnchor="page" w:x="5263" w:y="127"/>
        <w:shd w:val="clear" w:color="auto" w:fill="FFFFFF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21013" w:rsidRPr="003550EB" w:rsidRDefault="00521013" w:rsidP="00521013">
      <w:pPr>
        <w:shd w:val="clear" w:color="auto" w:fill="FFFFFF"/>
        <w:jc w:val="center"/>
      </w:pPr>
      <w:r w:rsidRPr="003550EB">
        <w:rPr>
          <w:rFonts w:ascii="Times New Roman" w:hAnsi="Times New Roman" w:cs="Times New Roman"/>
          <w:sz w:val="28"/>
          <w:szCs w:val="28"/>
        </w:rPr>
        <w:t>Методика рейтинговой оценки эффективности деятельности</w:t>
      </w:r>
    </w:p>
    <w:p w:rsidR="00521013" w:rsidRPr="003550EB" w:rsidRDefault="00521013" w:rsidP="00521013">
      <w:pPr>
        <w:shd w:val="clear" w:color="auto" w:fill="FFFFFF"/>
        <w:jc w:val="center"/>
      </w:pPr>
      <w:r w:rsidRPr="003550EB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«Бичурское»</w:t>
      </w:r>
    </w:p>
    <w:p w:rsidR="00521013" w:rsidRPr="003550EB" w:rsidRDefault="00521013" w:rsidP="00521013">
      <w:pPr>
        <w:shd w:val="clear" w:color="auto" w:fill="FFFFFF"/>
        <w:tabs>
          <w:tab w:val="left" w:leader="underscore" w:pos="4231"/>
        </w:tabs>
        <w:jc w:val="center"/>
      </w:pPr>
      <w:r w:rsidRPr="003550EB">
        <w:rPr>
          <w:rFonts w:ascii="Times New Roman" w:hAnsi="Times New Roman" w:cs="Times New Roman"/>
          <w:sz w:val="28"/>
          <w:szCs w:val="28"/>
        </w:rPr>
        <w:t>за</w:t>
      </w:r>
      <w:r w:rsidRPr="003550EB">
        <w:rPr>
          <w:rFonts w:ascii="Times New Roman" w:hAnsi="Times New Roman" w:cs="Times New Roman"/>
          <w:sz w:val="28"/>
          <w:szCs w:val="28"/>
        </w:rPr>
        <w:tab/>
      </w:r>
    </w:p>
    <w:p w:rsidR="00521013" w:rsidRPr="003550EB" w:rsidRDefault="00521013" w:rsidP="00521013">
      <w:pPr>
        <w:shd w:val="clear" w:color="auto" w:fill="FFFFFF"/>
        <w:ind w:firstLine="715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Эффективность деятельности Муниципального образования сельского поселения «Бичурское» по социально-экономическому развитию оценивается на основе анализа и расчёта следующих социально-экономических индикаторов:</w:t>
      </w:r>
    </w:p>
    <w:p w:rsidR="00521013" w:rsidRPr="003550EB" w:rsidRDefault="00521013" w:rsidP="00521013">
      <w:pPr>
        <w:shd w:val="clear" w:color="auto" w:fill="FFFFFF"/>
        <w:ind w:firstLine="715"/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389"/>
        <w:gridCol w:w="917"/>
        <w:gridCol w:w="835"/>
        <w:gridCol w:w="850"/>
      </w:tblGrid>
      <w:tr w:rsidR="00521013" w:rsidRPr="003550EB" w:rsidTr="00126BA3">
        <w:trPr>
          <w:trHeight w:hRule="exact" w:val="341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638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   Вес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</w:tc>
      </w:tr>
      <w:tr w:rsidR="00521013" w:rsidRPr="003550EB" w:rsidTr="00126BA3">
        <w:trPr>
          <w:trHeight w:hRule="exact" w:val="37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638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(+)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pStyle w:val="a3"/>
              <w:jc w:val="center"/>
              <w:rPr>
                <w:sz w:val="28"/>
                <w:szCs w:val="28"/>
              </w:rPr>
            </w:pPr>
            <w:r w:rsidRPr="003550EB">
              <w:rPr>
                <w:sz w:val="28"/>
                <w:szCs w:val="28"/>
              </w:rPr>
              <w:t>(-)</w:t>
            </w:r>
          </w:p>
        </w:tc>
      </w:tr>
      <w:tr w:rsidR="00521013" w:rsidRPr="003550EB" w:rsidTr="00126BA3">
        <w:trPr>
          <w:trHeight w:hRule="exact" w:val="331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объёма инвестиций на душу населения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62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17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объёма производства промышленной про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softHyphen/>
              <w:t>дукции на душу населения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41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налоговых доходов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486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sz w:val="28"/>
                <w:szCs w:val="28"/>
              </w:rPr>
            </w:pPr>
            <w:r w:rsidRPr="003550EB">
              <w:rPr>
                <w:sz w:val="28"/>
                <w:szCs w:val="28"/>
              </w:rPr>
              <w:t xml:space="preserve"> 4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неналоговых доходов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36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в т ч. темп роста поступлений земельного налога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36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поступлений налога на имущество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53"/>
        </w:trPr>
        <w:tc>
          <w:tcPr>
            <w:tcW w:w="6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поступлений от оказания платных ус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softHyphen/>
              <w:t>луг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3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численности населения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53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Доля населения имеющего денежные доходы ниже прожиточного минимума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3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Создание рабочих мест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3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Уровень общей безработицы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58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7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Темп роста числа преступлений, совершенных на территории поселения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4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proofErr w:type="gramStart"/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в .</w:t>
            </w:r>
            <w:proofErr w:type="gramEnd"/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ч. детской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62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Уд. вес населения, занимающегося физ. культурой и спортом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53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17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  <w:proofErr w:type="gramStart"/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. вес</w:t>
            </w:r>
            <w:proofErr w:type="gramEnd"/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участвующего в культурно-досуговых мероприятиях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2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дошкольным образованием                    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62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  <w:p w:rsidR="00521013" w:rsidRPr="003550EB" w:rsidRDefault="00521013" w:rsidP="00126BA3">
            <w:pPr>
              <w:shd w:val="clear" w:color="auto" w:fill="FFFFFF"/>
              <w:rPr>
                <w:sz w:val="32"/>
                <w:szCs w:val="32"/>
              </w:rPr>
            </w:pPr>
            <w:r w:rsidRPr="003550EB"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>17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обеспеченного качествен-    ной питьевой водой                                    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23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  <w:rPr>
                <w:rFonts w:ascii="Times New Roman" w:hAnsi="Times New Roman" w:cs="Times New Roman"/>
                <w:sz w:val="28"/>
                <w:szCs w:val="28"/>
              </w:rPr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3550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226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1 8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5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Доля объём отпуска коммунальных ресурсов, сче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softHyphen/>
              <w:t>та за которые выставлены по показаниям приборов учёта</w:t>
            </w:r>
          </w:p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302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доля объёма отпуска холодной воды по показа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softHyphen/>
              <w:t>ниям приборов учёта</w:t>
            </w:r>
          </w:p>
          <w:p w:rsidR="00521013" w:rsidRPr="003550EB" w:rsidRDefault="00521013" w:rsidP="00126BA3">
            <w:pPr>
              <w:shd w:val="clear" w:color="auto" w:fill="FFFFFF"/>
              <w:ind w:firstLine="7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="00302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доля объёма отпуска тепловой энергии по пока-    </w:t>
            </w:r>
            <w:r w:rsidR="00302F39" w:rsidRPr="003550EB">
              <w:rPr>
                <w:rFonts w:ascii="Times New Roman" w:hAnsi="Times New Roman" w:cs="Times New Roman"/>
                <w:sz w:val="28"/>
                <w:szCs w:val="28"/>
              </w:rPr>
              <w:t>званиям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 приборов учёта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  <w:ind w:firstLine="2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20 20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  <w:tr w:rsidR="00521013" w:rsidRPr="003550EB" w:rsidTr="00126BA3"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1 9 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прогноза ввода жилья в </w:t>
            </w:r>
            <w:r w:rsidRPr="003550E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%                  </w:t>
            </w: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Pr="003550EB">
              <w:rPr>
                <w:rFonts w:ascii="Times New Roman" w:hAnsi="Times New Roman" w:cs="Times New Roman"/>
                <w:sz w:val="28"/>
                <w:szCs w:val="28"/>
              </w:rPr>
              <w:t>_[</w:t>
            </w:r>
            <w:proofErr w:type="gramEnd"/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  <w:r w:rsidRPr="003550EB">
              <w:rPr>
                <w:rFonts w:ascii="Times New Roman" w:hAnsi="Times New Roman" w:cs="Times New Roman"/>
                <w:sz w:val="28"/>
                <w:szCs w:val="28"/>
              </w:rPr>
              <w:t xml:space="preserve">50   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013" w:rsidRPr="003550EB" w:rsidRDefault="00521013" w:rsidP="00126BA3">
            <w:pPr>
              <w:shd w:val="clear" w:color="auto" w:fill="FFFFFF"/>
            </w:pPr>
          </w:p>
        </w:tc>
      </w:tr>
    </w:tbl>
    <w:p w:rsidR="00936D89" w:rsidRDefault="00936D89"/>
    <w:sectPr w:rsidR="00936D89" w:rsidSect="00936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B7243A8"/>
    <w:lvl w:ilvl="0">
      <w:numFmt w:val="bullet"/>
      <w:lvlText w:val="*"/>
      <w:lvlJc w:val="left"/>
    </w:lvl>
  </w:abstractNum>
  <w:abstractNum w:abstractNumId="1">
    <w:nsid w:val="11EF362B"/>
    <w:multiLevelType w:val="multilevel"/>
    <w:tmpl w:val="3E1665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33B400B"/>
    <w:multiLevelType w:val="hybridMultilevel"/>
    <w:tmpl w:val="DBCE1E3A"/>
    <w:lvl w:ilvl="0" w:tplc="3ABE0054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3476D1"/>
    <w:multiLevelType w:val="hybridMultilevel"/>
    <w:tmpl w:val="D97879DA"/>
    <w:lvl w:ilvl="0" w:tplc="242AE49C">
      <w:start w:val="1"/>
      <w:numFmt w:val="bullet"/>
      <w:lvlText w:val=""/>
      <w:lvlJc w:val="left"/>
      <w:pPr>
        <w:ind w:left="7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>
    <w:nsid w:val="27BC7FAE"/>
    <w:multiLevelType w:val="hybridMultilevel"/>
    <w:tmpl w:val="349C9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E1477"/>
    <w:multiLevelType w:val="hybridMultilevel"/>
    <w:tmpl w:val="29FE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164FA"/>
    <w:multiLevelType w:val="hybridMultilevel"/>
    <w:tmpl w:val="A4CCC394"/>
    <w:lvl w:ilvl="0" w:tplc="07B86C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7520685"/>
    <w:multiLevelType w:val="hybridMultilevel"/>
    <w:tmpl w:val="BE2A070A"/>
    <w:lvl w:ilvl="0" w:tplc="38C07E4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3CFB37EC"/>
    <w:multiLevelType w:val="multilevel"/>
    <w:tmpl w:val="A3F44BE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3096806"/>
    <w:multiLevelType w:val="hybridMultilevel"/>
    <w:tmpl w:val="1F008648"/>
    <w:lvl w:ilvl="0" w:tplc="FA78720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0">
    <w:nsid w:val="57C448D2"/>
    <w:multiLevelType w:val="hybridMultilevel"/>
    <w:tmpl w:val="ABAA2A6A"/>
    <w:lvl w:ilvl="0" w:tplc="9E965ED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639465AD"/>
    <w:multiLevelType w:val="hybridMultilevel"/>
    <w:tmpl w:val="FFA4C652"/>
    <w:lvl w:ilvl="0" w:tplc="A1E09596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  <w:lvlOverride w:ilvl="0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2"/>
  </w:num>
  <w:num w:numId="13">
    <w:abstractNumId w:val="9"/>
  </w:num>
  <w:num w:numId="14">
    <w:abstractNumId w:val="7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013"/>
    <w:rsid w:val="00004657"/>
    <w:rsid w:val="000A426A"/>
    <w:rsid w:val="000A7430"/>
    <w:rsid w:val="000D526F"/>
    <w:rsid w:val="00107AE1"/>
    <w:rsid w:val="00115113"/>
    <w:rsid w:val="00126BA3"/>
    <w:rsid w:val="00140D53"/>
    <w:rsid w:val="00154570"/>
    <w:rsid w:val="00165C9C"/>
    <w:rsid w:val="00170D8F"/>
    <w:rsid w:val="00177C56"/>
    <w:rsid w:val="00183C42"/>
    <w:rsid w:val="001B2C12"/>
    <w:rsid w:val="001C3403"/>
    <w:rsid w:val="001D410B"/>
    <w:rsid w:val="00204475"/>
    <w:rsid w:val="00236B9F"/>
    <w:rsid w:val="002373B7"/>
    <w:rsid w:val="002435F0"/>
    <w:rsid w:val="00261D5E"/>
    <w:rsid w:val="002922FB"/>
    <w:rsid w:val="00297561"/>
    <w:rsid w:val="002C358A"/>
    <w:rsid w:val="002C6E1F"/>
    <w:rsid w:val="002E66B1"/>
    <w:rsid w:val="00301F66"/>
    <w:rsid w:val="00302F39"/>
    <w:rsid w:val="00324D6F"/>
    <w:rsid w:val="00330C58"/>
    <w:rsid w:val="00372ED9"/>
    <w:rsid w:val="0038692A"/>
    <w:rsid w:val="00387E0E"/>
    <w:rsid w:val="0039241C"/>
    <w:rsid w:val="003C1DDA"/>
    <w:rsid w:val="003D1737"/>
    <w:rsid w:val="003E64AE"/>
    <w:rsid w:val="003F7F48"/>
    <w:rsid w:val="004073D4"/>
    <w:rsid w:val="00415A36"/>
    <w:rsid w:val="004164EA"/>
    <w:rsid w:val="0043163C"/>
    <w:rsid w:val="00433E98"/>
    <w:rsid w:val="00434A7B"/>
    <w:rsid w:val="00445458"/>
    <w:rsid w:val="00455C66"/>
    <w:rsid w:val="00496155"/>
    <w:rsid w:val="004A256E"/>
    <w:rsid w:val="00503A03"/>
    <w:rsid w:val="0051284D"/>
    <w:rsid w:val="00521013"/>
    <w:rsid w:val="00526E51"/>
    <w:rsid w:val="005546AE"/>
    <w:rsid w:val="00560BF4"/>
    <w:rsid w:val="005A6B41"/>
    <w:rsid w:val="0060129A"/>
    <w:rsid w:val="00625C28"/>
    <w:rsid w:val="00630B35"/>
    <w:rsid w:val="00666B87"/>
    <w:rsid w:val="006679F5"/>
    <w:rsid w:val="006913E1"/>
    <w:rsid w:val="00692D19"/>
    <w:rsid w:val="0069502C"/>
    <w:rsid w:val="006D6B06"/>
    <w:rsid w:val="006E64CD"/>
    <w:rsid w:val="00714D36"/>
    <w:rsid w:val="0074663C"/>
    <w:rsid w:val="00751E83"/>
    <w:rsid w:val="0077717B"/>
    <w:rsid w:val="00782214"/>
    <w:rsid w:val="007E1BC9"/>
    <w:rsid w:val="007E1E4E"/>
    <w:rsid w:val="007E4CAD"/>
    <w:rsid w:val="008319AF"/>
    <w:rsid w:val="00845836"/>
    <w:rsid w:val="00847853"/>
    <w:rsid w:val="0087272B"/>
    <w:rsid w:val="008750C1"/>
    <w:rsid w:val="00883A73"/>
    <w:rsid w:val="00886BE2"/>
    <w:rsid w:val="008964F3"/>
    <w:rsid w:val="008F0120"/>
    <w:rsid w:val="00906B61"/>
    <w:rsid w:val="009112C3"/>
    <w:rsid w:val="00925C80"/>
    <w:rsid w:val="00936D89"/>
    <w:rsid w:val="00954BB2"/>
    <w:rsid w:val="00981CD5"/>
    <w:rsid w:val="00986CA1"/>
    <w:rsid w:val="009B1603"/>
    <w:rsid w:val="009B69B5"/>
    <w:rsid w:val="009C327D"/>
    <w:rsid w:val="009F2998"/>
    <w:rsid w:val="00A14A93"/>
    <w:rsid w:val="00A325AD"/>
    <w:rsid w:val="00A45335"/>
    <w:rsid w:val="00A510A9"/>
    <w:rsid w:val="00A52BF2"/>
    <w:rsid w:val="00A64DE0"/>
    <w:rsid w:val="00A76063"/>
    <w:rsid w:val="00A91987"/>
    <w:rsid w:val="00AA133F"/>
    <w:rsid w:val="00AA4088"/>
    <w:rsid w:val="00AB48F6"/>
    <w:rsid w:val="00AF17E5"/>
    <w:rsid w:val="00AF4DB5"/>
    <w:rsid w:val="00B03BB7"/>
    <w:rsid w:val="00B23A85"/>
    <w:rsid w:val="00B25CE2"/>
    <w:rsid w:val="00B26849"/>
    <w:rsid w:val="00B466E8"/>
    <w:rsid w:val="00B46993"/>
    <w:rsid w:val="00B61DDF"/>
    <w:rsid w:val="00B75BFE"/>
    <w:rsid w:val="00BA78CF"/>
    <w:rsid w:val="00BE6D37"/>
    <w:rsid w:val="00C024BE"/>
    <w:rsid w:val="00C04437"/>
    <w:rsid w:val="00C37F1D"/>
    <w:rsid w:val="00C70581"/>
    <w:rsid w:val="00C84560"/>
    <w:rsid w:val="00CD34E2"/>
    <w:rsid w:val="00D011AA"/>
    <w:rsid w:val="00D032E3"/>
    <w:rsid w:val="00D0341C"/>
    <w:rsid w:val="00D24BC4"/>
    <w:rsid w:val="00D266F6"/>
    <w:rsid w:val="00D55667"/>
    <w:rsid w:val="00D60FAC"/>
    <w:rsid w:val="00D654A7"/>
    <w:rsid w:val="00D67EFF"/>
    <w:rsid w:val="00D83599"/>
    <w:rsid w:val="00D90AB7"/>
    <w:rsid w:val="00DA7D98"/>
    <w:rsid w:val="00E0407C"/>
    <w:rsid w:val="00E164B6"/>
    <w:rsid w:val="00E17C3E"/>
    <w:rsid w:val="00E30788"/>
    <w:rsid w:val="00E91658"/>
    <w:rsid w:val="00EB6E9E"/>
    <w:rsid w:val="00EC15EA"/>
    <w:rsid w:val="00EC20A9"/>
    <w:rsid w:val="00EC46FB"/>
    <w:rsid w:val="00EE338C"/>
    <w:rsid w:val="00EF6227"/>
    <w:rsid w:val="00F15BED"/>
    <w:rsid w:val="00F168F6"/>
    <w:rsid w:val="00F17E2D"/>
    <w:rsid w:val="00F61CE3"/>
    <w:rsid w:val="00F8034F"/>
    <w:rsid w:val="00F926D2"/>
    <w:rsid w:val="00F941F9"/>
    <w:rsid w:val="00FD5199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A8FCA-C93C-4261-85F3-34ADF999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20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13"/>
    <w:pPr>
      <w:widowControl w:val="0"/>
      <w:autoSpaceDE w:val="0"/>
      <w:autoSpaceDN w:val="0"/>
      <w:adjustRightInd w:val="0"/>
    </w:pPr>
    <w:rPr>
      <w:rFonts w:ascii="Arial" w:hAnsi="Arial" w:cs="Arial"/>
      <w:spacing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6F6"/>
    <w:rPr>
      <w:sz w:val="24"/>
      <w:szCs w:val="24"/>
    </w:rPr>
  </w:style>
  <w:style w:type="paragraph" w:styleId="a4">
    <w:name w:val="List Paragraph"/>
    <w:basedOn w:val="a"/>
    <w:uiPriority w:val="34"/>
    <w:qFormat/>
    <w:rsid w:val="00D266F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521013"/>
    <w:rPr>
      <w:rFonts w:ascii="Calibri" w:hAnsi="Calibri"/>
      <w:spacing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2101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E6D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D37"/>
    <w:rPr>
      <w:rFonts w:ascii="Segoe UI" w:hAnsi="Segoe UI" w:cs="Segoe UI"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2588</TotalTime>
  <Pages>1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ввв</dc:creator>
  <cp:keywords/>
  <dc:description/>
  <cp:lastModifiedBy>ElenaAbramovna</cp:lastModifiedBy>
  <cp:revision>34</cp:revision>
  <cp:lastPrinted>2016-04-11T01:34:00Z</cp:lastPrinted>
  <dcterms:created xsi:type="dcterms:W3CDTF">2014-03-05T05:13:00Z</dcterms:created>
  <dcterms:modified xsi:type="dcterms:W3CDTF">2016-04-11T01:36:00Z</dcterms:modified>
</cp:coreProperties>
</file>