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E2" w:rsidRPr="00AD1368" w:rsidRDefault="006378E2" w:rsidP="006378E2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000000"/>
          <w:spacing w:val="0"/>
          <w:kern w:val="36"/>
          <w:sz w:val="48"/>
          <w:szCs w:val="48"/>
        </w:rPr>
      </w:pPr>
      <w:bookmarkStart w:id="0" w:name="_GoBack"/>
      <w:r w:rsidRPr="00AD1368">
        <w:rPr>
          <w:rFonts w:ascii="Arial" w:hAnsi="Arial" w:cs="Arial"/>
          <w:b/>
          <w:bCs/>
          <w:color w:val="000000"/>
          <w:spacing w:val="0"/>
          <w:kern w:val="36"/>
          <w:sz w:val="48"/>
          <w:szCs w:val="48"/>
        </w:rPr>
        <w:t xml:space="preserve">Отчет главы </w:t>
      </w:r>
      <w:r w:rsidR="008834FA">
        <w:rPr>
          <w:rFonts w:ascii="Arial" w:hAnsi="Arial" w:cs="Arial"/>
          <w:b/>
          <w:bCs/>
          <w:color w:val="000000"/>
          <w:spacing w:val="0"/>
          <w:kern w:val="36"/>
          <w:sz w:val="48"/>
          <w:szCs w:val="48"/>
        </w:rPr>
        <w:t xml:space="preserve">муниципального образования – сельское поселение «Бичурское» </w:t>
      </w:r>
      <w:r w:rsidRPr="00AD1368">
        <w:rPr>
          <w:rFonts w:ascii="Arial" w:hAnsi="Arial" w:cs="Arial"/>
          <w:b/>
          <w:bCs/>
          <w:color w:val="000000"/>
          <w:spacing w:val="0"/>
          <w:kern w:val="36"/>
          <w:sz w:val="48"/>
          <w:szCs w:val="48"/>
        </w:rPr>
        <w:t>за 201</w:t>
      </w:r>
      <w:r>
        <w:rPr>
          <w:rFonts w:ascii="Arial" w:hAnsi="Arial" w:cs="Arial"/>
          <w:b/>
          <w:bCs/>
          <w:color w:val="000000"/>
          <w:spacing w:val="0"/>
          <w:kern w:val="36"/>
          <w:sz w:val="48"/>
          <w:szCs w:val="48"/>
        </w:rPr>
        <w:t>4</w:t>
      </w:r>
      <w:r w:rsidRPr="00AD1368">
        <w:rPr>
          <w:rFonts w:ascii="Arial" w:hAnsi="Arial" w:cs="Arial"/>
          <w:b/>
          <w:bCs/>
          <w:color w:val="000000"/>
          <w:spacing w:val="0"/>
          <w:kern w:val="36"/>
          <w:sz w:val="48"/>
          <w:szCs w:val="48"/>
        </w:rPr>
        <w:t xml:space="preserve"> год.</w:t>
      </w:r>
    </w:p>
    <w:p w:rsidR="00B74346" w:rsidRDefault="00B74346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pacing w:val="0"/>
          <w:sz w:val="22"/>
          <w:szCs w:val="22"/>
        </w:rPr>
        <w:t>П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редоставляю  отчет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о работе администрации за 201</w:t>
      </w:r>
      <w:r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 </w:t>
      </w:r>
      <w:r>
        <w:rPr>
          <w:rFonts w:ascii="Arial" w:hAnsi="Arial" w:cs="Arial"/>
          <w:color w:val="000000"/>
          <w:spacing w:val="0"/>
          <w:sz w:val="22"/>
          <w:szCs w:val="22"/>
        </w:rPr>
        <w:t>в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соответствии с Уставом муниципального образования  сельское  поселение «</w:t>
      </w:r>
      <w:r w:rsidR="006378E2">
        <w:rPr>
          <w:rFonts w:ascii="Arial" w:hAnsi="Arial" w:cs="Arial"/>
          <w:color w:val="000000"/>
          <w:spacing w:val="0"/>
          <w:sz w:val="22"/>
          <w:szCs w:val="22"/>
        </w:rPr>
        <w:t>Бичур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ское»  </w:t>
      </w:r>
    </w:p>
    <w:p w:rsidR="006378E2" w:rsidRPr="00AD1368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>Вся работа главы  и администрации сельского поселения  была направлена на решение вопросов местного значения в соответствии с требованиями федерального закона от 06.10.2003 года №131 – ФЗ «Об общих принципах организации местного самоуправления в Российской Федерации».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В настоящем отчете  отражены основные показатели социально-экономического развития  сельского поселения, те успехи, которых мы достигли в прошедшем году, и намечены задачи на 201</w:t>
      </w:r>
      <w:r w:rsidR="00320E8A">
        <w:rPr>
          <w:rFonts w:ascii="Arial" w:hAnsi="Arial" w:cs="Arial"/>
          <w:color w:val="000000"/>
          <w:spacing w:val="0"/>
          <w:sz w:val="22"/>
          <w:szCs w:val="22"/>
        </w:rPr>
        <w:t>5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Численность постоянного  населения  на 01.01.201</w:t>
      </w:r>
      <w:r w:rsidR="00320E8A">
        <w:rPr>
          <w:rFonts w:ascii="Arial" w:hAnsi="Arial" w:cs="Arial"/>
          <w:color w:val="000000"/>
          <w:spacing w:val="0"/>
          <w:sz w:val="22"/>
          <w:szCs w:val="22"/>
        </w:rPr>
        <w:t>5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г.   - 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1</w:t>
      </w:r>
      <w:r w:rsidR="00642986">
        <w:rPr>
          <w:rFonts w:ascii="Arial" w:hAnsi="Arial" w:cs="Arial"/>
          <w:color w:val="000000"/>
          <w:spacing w:val="0"/>
          <w:sz w:val="22"/>
          <w:szCs w:val="22"/>
        </w:rPr>
        <w:t>0222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  человек.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</w:r>
      <w:r w:rsidR="00642986">
        <w:rPr>
          <w:rFonts w:ascii="Arial" w:hAnsi="Arial" w:cs="Arial"/>
          <w:color w:val="000000"/>
          <w:spacing w:val="0"/>
          <w:sz w:val="22"/>
          <w:szCs w:val="22"/>
        </w:rPr>
        <w:t>Бичура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  - </w:t>
      </w:r>
      <w:r w:rsidR="00642986">
        <w:rPr>
          <w:rFonts w:ascii="Arial" w:hAnsi="Arial" w:cs="Arial"/>
          <w:color w:val="000000"/>
          <w:spacing w:val="0"/>
          <w:sz w:val="22"/>
          <w:szCs w:val="22"/>
        </w:rPr>
        <w:t>9322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</w:r>
      <w:r w:rsidR="00642986">
        <w:rPr>
          <w:rFonts w:ascii="Arial" w:hAnsi="Arial" w:cs="Arial"/>
          <w:color w:val="000000"/>
          <w:spacing w:val="0"/>
          <w:sz w:val="22"/>
          <w:szCs w:val="22"/>
        </w:rPr>
        <w:t xml:space="preserve">Сахарный Завод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- </w:t>
      </w:r>
      <w:r w:rsidR="00642986">
        <w:rPr>
          <w:rFonts w:ascii="Arial" w:hAnsi="Arial" w:cs="Arial"/>
          <w:color w:val="000000"/>
          <w:spacing w:val="0"/>
          <w:sz w:val="22"/>
          <w:szCs w:val="22"/>
        </w:rPr>
        <w:t>900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Общая площадь муниципального образования сельское поселение «</w:t>
      </w:r>
      <w:r w:rsidR="00642986">
        <w:rPr>
          <w:rFonts w:ascii="Arial" w:hAnsi="Arial" w:cs="Arial"/>
          <w:color w:val="000000"/>
          <w:spacing w:val="0"/>
          <w:sz w:val="22"/>
          <w:szCs w:val="22"/>
        </w:rPr>
        <w:t>Бичур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ское» составляет 8</w:t>
      </w:r>
      <w:r w:rsidR="00642986">
        <w:rPr>
          <w:rFonts w:ascii="Arial" w:hAnsi="Arial" w:cs="Arial"/>
          <w:color w:val="000000"/>
          <w:spacing w:val="0"/>
          <w:sz w:val="22"/>
          <w:szCs w:val="22"/>
        </w:rPr>
        <w:t xml:space="preserve">3000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га. Из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них  в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ведении  сельского поселения находится </w:t>
      </w:r>
      <w:r w:rsidR="00642986">
        <w:rPr>
          <w:rFonts w:ascii="Arial" w:hAnsi="Arial" w:cs="Arial"/>
          <w:color w:val="000000"/>
          <w:spacing w:val="0"/>
          <w:sz w:val="22"/>
          <w:szCs w:val="22"/>
        </w:rPr>
        <w:t>1411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га, в том числе сенокосов – </w:t>
      </w:r>
      <w:r w:rsidR="00642986">
        <w:rPr>
          <w:rFonts w:ascii="Arial" w:hAnsi="Arial" w:cs="Arial"/>
          <w:color w:val="000000"/>
          <w:spacing w:val="0"/>
          <w:sz w:val="22"/>
          <w:szCs w:val="22"/>
        </w:rPr>
        <w:t>572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га, пастбищ- </w:t>
      </w:r>
      <w:r w:rsidR="00642986">
        <w:rPr>
          <w:rFonts w:ascii="Arial" w:hAnsi="Arial" w:cs="Arial"/>
          <w:color w:val="000000"/>
          <w:spacing w:val="0"/>
          <w:sz w:val="22"/>
          <w:szCs w:val="22"/>
        </w:rPr>
        <w:t>1572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га.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201</w:t>
      </w:r>
      <w:r w:rsidR="00642986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 был годом сложным и напряжённым. Но, несмотря на это нам удалось решить определённые задачи.</w:t>
      </w:r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БЮДЖЕТ</w:t>
      </w:r>
    </w:p>
    <w:p w:rsidR="0009517D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Решением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Совета  депутатов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>  сельского поселения от 2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>7.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12.201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>3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г. № 1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>8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(с изменения от 1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.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>03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.201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г. № 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>29, от 29.05.2014года № 38 , от 31.10.2014года  № 43</w:t>
      </w:r>
      <w:r w:rsidR="00DB2930">
        <w:rPr>
          <w:rFonts w:ascii="Arial" w:hAnsi="Arial" w:cs="Arial"/>
          <w:color w:val="000000"/>
          <w:spacing w:val="0"/>
          <w:sz w:val="22"/>
          <w:szCs w:val="22"/>
        </w:rPr>
        <w:t>,от 30.12.2014года №61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) был утвержден бюджет поселения на 201</w:t>
      </w:r>
      <w:r w:rsidR="00642986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  и на</w:t>
      </w:r>
      <w:r w:rsidR="00642986">
        <w:rPr>
          <w:rFonts w:ascii="Arial" w:hAnsi="Arial" w:cs="Arial"/>
          <w:color w:val="000000"/>
          <w:spacing w:val="0"/>
          <w:sz w:val="22"/>
          <w:szCs w:val="22"/>
        </w:rPr>
        <w:t xml:space="preserve"> плановый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период 201</w:t>
      </w:r>
      <w:r w:rsidR="00642986">
        <w:rPr>
          <w:rFonts w:ascii="Arial" w:hAnsi="Arial" w:cs="Arial"/>
          <w:color w:val="000000"/>
          <w:spacing w:val="0"/>
          <w:sz w:val="22"/>
          <w:szCs w:val="22"/>
        </w:rPr>
        <w:t>5 и 2016 годов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Бюджет поселения складывается из собственных доходов, которые в свою очередь зачисляются согласно установленным нормативам, делятся на налоговые и неналоговые, а также безвозмездные поступления с дотации, субсидии. Доходная часть бюджета 201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года составила– 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>18,6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млн. руб., что 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>мен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ьше на 2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>5,3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% по сравнению с 201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>3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г. ( 2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 xml:space="preserve">4,9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млн. руб.), из них  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>13,724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млн. руб. – собственные средства, 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>4,8751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млн. руб. – безвозмездные поступления из бюджета района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Планомерно проводимая работа по увеличению доходной части бюджета поселения была продолжена и в 201</w:t>
      </w:r>
      <w:r w:rsidR="003C3EAF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году.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По видам доходная часть бюджета за 201</w:t>
      </w:r>
      <w:r w:rsidR="006C62F5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 выглядит следующим образом:        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</w:r>
      <w:r w:rsidR="006C62F5">
        <w:rPr>
          <w:rFonts w:ascii="Arial" w:hAnsi="Arial" w:cs="Arial"/>
          <w:color w:val="000000"/>
          <w:spacing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09517D">
        <w:rPr>
          <w:rFonts w:ascii="Arial" w:hAnsi="Arial" w:cs="Arial"/>
          <w:color w:val="000000"/>
          <w:spacing w:val="0"/>
          <w:sz w:val="22"/>
          <w:szCs w:val="22"/>
        </w:rPr>
        <w:t>Тыс.руб</w:t>
      </w:r>
      <w:proofErr w:type="spellEnd"/>
      <w:r w:rsidR="0009517D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</w:p>
    <w:tbl>
      <w:tblPr>
        <w:tblW w:w="9801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855"/>
        <w:gridCol w:w="1702"/>
        <w:gridCol w:w="1559"/>
        <w:gridCol w:w="1701"/>
        <w:gridCol w:w="992"/>
        <w:gridCol w:w="992"/>
      </w:tblGrid>
      <w:tr w:rsidR="0009517D" w:rsidRPr="003550EB" w:rsidTr="0009517D">
        <w:trPr>
          <w:trHeight w:val="25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09517D" w:rsidRDefault="0009517D" w:rsidP="006C62F5">
            <w:pPr>
              <w:rPr>
                <w:b/>
              </w:rPr>
            </w:pPr>
            <w:r w:rsidRPr="0009517D">
              <w:rPr>
                <w:b/>
              </w:rPr>
              <w:t>Доходы бюджета МО-СП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09517D" w:rsidRDefault="0009517D" w:rsidP="006C62F5">
            <w:pPr>
              <w:jc w:val="center"/>
              <w:rPr>
                <w:b/>
              </w:rPr>
            </w:pPr>
            <w:r w:rsidRPr="0009517D">
              <w:rPr>
                <w:b/>
              </w:rPr>
              <w:t xml:space="preserve">2013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09517D" w:rsidRDefault="0009517D" w:rsidP="006C62F5">
            <w:pPr>
              <w:jc w:val="center"/>
              <w:rPr>
                <w:b/>
              </w:rPr>
            </w:pPr>
            <w:r w:rsidRPr="0009517D">
              <w:rPr>
                <w:b/>
              </w:rPr>
              <w:t>План 2014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09517D" w:rsidRDefault="0009517D" w:rsidP="0009517D">
            <w:pPr>
              <w:jc w:val="center"/>
              <w:rPr>
                <w:b/>
              </w:rPr>
            </w:pPr>
            <w:r w:rsidRPr="0009517D">
              <w:rPr>
                <w:b/>
              </w:rPr>
              <w:t>Факт 2014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09517D" w:rsidRDefault="0009517D" w:rsidP="006C62F5">
            <w:pPr>
              <w:jc w:val="center"/>
              <w:rPr>
                <w:b/>
              </w:rPr>
            </w:pPr>
            <w:r w:rsidRPr="0009517D">
              <w:rPr>
                <w:b/>
              </w:rPr>
              <w:t xml:space="preserve">Факт к плану , в %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09517D" w:rsidRDefault="0009517D" w:rsidP="006C62F5">
            <w:pPr>
              <w:jc w:val="center"/>
              <w:rPr>
                <w:b/>
              </w:rPr>
            </w:pPr>
            <w:r w:rsidRPr="0009517D">
              <w:rPr>
                <w:b/>
              </w:rPr>
              <w:t>2014 г к 2015 г. в %</w:t>
            </w:r>
          </w:p>
        </w:tc>
      </w:tr>
      <w:tr w:rsidR="0009517D" w:rsidRPr="003550EB" w:rsidTr="0009517D">
        <w:trPr>
          <w:trHeight w:val="25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r w:rsidRPr="003550EB">
              <w:t>Доходы бюджета МО-СП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24912,67225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15589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18600,38781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74,7</w:t>
            </w:r>
          </w:p>
        </w:tc>
      </w:tr>
      <w:tr w:rsidR="0009517D" w:rsidRPr="003550EB" w:rsidTr="0009517D">
        <w:trPr>
          <w:trHeight w:val="25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r w:rsidRPr="003550EB">
              <w:t xml:space="preserve">в </w:t>
            </w:r>
            <w:proofErr w:type="spellStart"/>
            <w:r w:rsidRPr="003550EB">
              <w:t>т.ч</w:t>
            </w:r>
            <w:proofErr w:type="spellEnd"/>
            <w:r w:rsidRPr="003550EB">
              <w:t>. Налоговые доходы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pPr>
              <w:jc w:val="center"/>
            </w:pPr>
            <w:r>
              <w:t>9230,47453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pPr>
              <w:jc w:val="center"/>
            </w:pPr>
            <w:r>
              <w:t>11412,4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12664,5142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137,2</w:t>
            </w:r>
          </w:p>
        </w:tc>
      </w:tr>
      <w:tr w:rsidR="0009517D" w:rsidRPr="003550EB" w:rsidTr="0009517D">
        <w:trPr>
          <w:trHeight w:val="25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r w:rsidRPr="003550EB">
              <w:t xml:space="preserve">                НДФЛ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5792,36028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pPr>
              <w:jc w:val="center"/>
            </w:pPr>
            <w:r>
              <w:t>6156,7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6537,19819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112,9</w:t>
            </w:r>
          </w:p>
        </w:tc>
      </w:tr>
      <w:tr w:rsidR="0009517D" w:rsidRPr="003550EB" w:rsidTr="0009517D">
        <w:trPr>
          <w:trHeight w:val="25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r>
              <w:t>Доходы от акцизов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Default="0009517D" w:rsidP="0009517D">
            <w:pPr>
              <w:jc w:val="center"/>
            </w:pPr>
            <w:r>
              <w:t>2816,1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2227,42029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</w:p>
        </w:tc>
      </w:tr>
      <w:tr w:rsidR="0009517D" w:rsidRPr="003550EB" w:rsidTr="0009517D">
        <w:trPr>
          <w:trHeight w:val="318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r w:rsidRPr="003550EB">
              <w:t xml:space="preserve">                налог на имущество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288,46827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pPr>
              <w:jc w:val="center"/>
            </w:pPr>
            <w:r>
              <w:t>236,0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320,66828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111,1</w:t>
            </w:r>
          </w:p>
        </w:tc>
      </w:tr>
      <w:tr w:rsidR="0009517D" w:rsidRPr="003550EB" w:rsidTr="0009517D">
        <w:trPr>
          <w:trHeight w:val="25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r w:rsidRPr="003550EB">
              <w:t xml:space="preserve">                налог на землю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3132,44133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pPr>
              <w:jc w:val="center"/>
            </w:pPr>
            <w:r>
              <w:t>2203,6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3530,42814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112,7</w:t>
            </w:r>
          </w:p>
        </w:tc>
      </w:tr>
      <w:tr w:rsidR="0009517D" w:rsidRPr="003550EB" w:rsidTr="0009517D">
        <w:trPr>
          <w:trHeight w:val="25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r w:rsidRPr="003550EB">
              <w:lastRenderedPageBreak/>
              <w:t xml:space="preserve">                ЕСХН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17,20465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48,7993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283,6</w:t>
            </w:r>
          </w:p>
        </w:tc>
      </w:tr>
      <w:tr w:rsidR="0009517D" w:rsidRPr="003550EB" w:rsidTr="0009517D">
        <w:trPr>
          <w:trHeight w:val="25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r w:rsidRPr="003550EB">
              <w:t>Неналоговые доходы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Default="0009517D" w:rsidP="0009517D">
            <w:pPr>
              <w:jc w:val="center"/>
            </w:pPr>
            <w:r>
              <w:t>938,8662</w:t>
            </w:r>
          </w:p>
          <w:p w:rsidR="0009517D" w:rsidRPr="003550EB" w:rsidRDefault="0009517D" w:rsidP="0009517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pPr>
              <w:jc w:val="center"/>
            </w:pPr>
            <w:r>
              <w:t>454,0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1060,77361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112,9</w:t>
            </w:r>
          </w:p>
        </w:tc>
      </w:tr>
      <w:tr w:rsidR="0009517D" w:rsidRPr="003550EB" w:rsidTr="0009517D">
        <w:trPr>
          <w:trHeight w:val="25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r w:rsidRPr="003550EB">
              <w:t xml:space="preserve">              арендная плата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565,34717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pPr>
              <w:jc w:val="center"/>
            </w:pPr>
            <w:r>
              <w:t>348,0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914,48355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262,8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161,7</w:t>
            </w:r>
          </w:p>
        </w:tc>
      </w:tr>
      <w:tr w:rsidR="0009517D" w:rsidRPr="003550EB" w:rsidTr="0009517D">
        <w:trPr>
          <w:trHeight w:val="25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r w:rsidRPr="003550EB">
              <w:t xml:space="preserve">              самообложение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97,02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28,55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29,4</w:t>
            </w:r>
          </w:p>
        </w:tc>
      </w:tr>
      <w:tr w:rsidR="0009517D" w:rsidRPr="003550EB" w:rsidTr="0009517D">
        <w:trPr>
          <w:trHeight w:val="25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r w:rsidRPr="003550EB">
              <w:t>прочие доходы (</w:t>
            </w:r>
            <w:proofErr w:type="spellStart"/>
            <w:r w:rsidRPr="003550EB">
              <w:t>найм</w:t>
            </w:r>
            <w:proofErr w:type="spellEnd"/>
            <w:r w:rsidRPr="003550EB">
              <w:t xml:space="preserve"> жилья)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60,63136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pPr>
              <w:jc w:val="center"/>
            </w:pPr>
            <w:r>
              <w:t>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41,23042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68,0</w:t>
            </w:r>
          </w:p>
        </w:tc>
      </w:tr>
      <w:tr w:rsidR="0009517D" w:rsidRPr="003550EB" w:rsidTr="0009517D">
        <w:trPr>
          <w:trHeight w:val="25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r>
              <w:t xml:space="preserve">Прочие доходы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215,86767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17D" w:rsidRPr="003550EB" w:rsidRDefault="0009517D" w:rsidP="0009517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76,50964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7D" w:rsidRPr="003550EB" w:rsidRDefault="0009517D" w:rsidP="0009517D">
            <w:pPr>
              <w:jc w:val="center"/>
            </w:pPr>
            <w:r>
              <w:t>35,4</w:t>
            </w:r>
          </w:p>
        </w:tc>
      </w:tr>
    </w:tbl>
    <w:p w:rsidR="0009517D" w:rsidRDefault="0009517D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</w:p>
    <w:p w:rsidR="00B74346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>Доходная часть бюджета пополняется в основном за счет НДФЛ -</w:t>
      </w:r>
      <w:r w:rsidR="00250C57">
        <w:rPr>
          <w:rFonts w:ascii="Arial" w:hAnsi="Arial" w:cs="Arial"/>
          <w:color w:val="000000"/>
          <w:spacing w:val="0"/>
          <w:sz w:val="22"/>
          <w:szCs w:val="22"/>
        </w:rPr>
        <w:t>35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%</w:t>
      </w:r>
      <w:r w:rsidR="00022466">
        <w:rPr>
          <w:rFonts w:ascii="Arial" w:hAnsi="Arial" w:cs="Arial"/>
          <w:color w:val="000000"/>
          <w:spacing w:val="0"/>
          <w:sz w:val="22"/>
          <w:szCs w:val="22"/>
        </w:rPr>
        <w:t xml:space="preserve"> от всех доходов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, от поступления земельного налога </w:t>
      </w:r>
      <w:r w:rsidR="00250C57">
        <w:rPr>
          <w:rFonts w:ascii="Arial" w:hAnsi="Arial" w:cs="Arial"/>
          <w:color w:val="000000"/>
          <w:spacing w:val="0"/>
          <w:sz w:val="22"/>
          <w:szCs w:val="22"/>
        </w:rPr>
        <w:t>19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% и 1</w:t>
      </w:r>
      <w:r w:rsidR="00250C57">
        <w:rPr>
          <w:rFonts w:ascii="Arial" w:hAnsi="Arial" w:cs="Arial"/>
          <w:color w:val="000000"/>
          <w:spacing w:val="0"/>
          <w:sz w:val="22"/>
          <w:szCs w:val="22"/>
        </w:rPr>
        <w:t>2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% </w:t>
      </w:r>
      <w:r w:rsidR="00250C57">
        <w:rPr>
          <w:rFonts w:ascii="Arial" w:hAnsi="Arial" w:cs="Arial"/>
          <w:color w:val="000000"/>
          <w:spacing w:val="0"/>
          <w:sz w:val="22"/>
          <w:szCs w:val="22"/>
        </w:rPr>
        <w:t>доходов на акцизы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. По году выполнения доходная часть составила 1</w:t>
      </w:r>
      <w:r w:rsidR="00250C57">
        <w:rPr>
          <w:rFonts w:ascii="Arial" w:hAnsi="Arial" w:cs="Arial"/>
          <w:color w:val="000000"/>
          <w:spacing w:val="0"/>
          <w:sz w:val="22"/>
          <w:szCs w:val="22"/>
        </w:rPr>
        <w:t xml:space="preserve">45,9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%. </w:t>
      </w:r>
    </w:p>
    <w:p w:rsidR="006378E2" w:rsidRPr="00AD1368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По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данным  налоговой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инспекции на 01.12.201</w:t>
      </w:r>
      <w:r w:rsidR="00250C57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года задолженность наших жителей по налоговым платежам составляет более </w:t>
      </w:r>
      <w:r w:rsidR="00250C57">
        <w:rPr>
          <w:rFonts w:ascii="Arial" w:hAnsi="Arial" w:cs="Arial"/>
          <w:color w:val="000000"/>
          <w:spacing w:val="0"/>
          <w:sz w:val="22"/>
          <w:szCs w:val="22"/>
        </w:rPr>
        <w:t>1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млн. руб., а это не дополученный доход в бюджет поселения.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Средства бюджета поселения расходуются на решение вопросов местного значения и обеспечение деятельности администрации, связанных с выполнением полномочий, согласно 131 Федерального закона.</w:t>
      </w:r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ЭКОНОМИКА</w:t>
      </w:r>
    </w:p>
    <w:p w:rsidR="0025538B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>Основные виды экономической деятельности: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     производство сельскохозяйственной продукции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В целях реализации приоритетного национального проекта «Развитие АПК» в течение 201</w:t>
      </w:r>
      <w:r w:rsidR="00250C57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года администрацией сельского поселения оказывалась помощь в оформлении льготного кредита главам ЛПХ. В частности выдано </w:t>
      </w:r>
      <w:r w:rsidR="006C62F5">
        <w:rPr>
          <w:rFonts w:ascii="Arial" w:hAnsi="Arial" w:cs="Arial"/>
          <w:color w:val="000000"/>
          <w:spacing w:val="0"/>
          <w:sz w:val="22"/>
          <w:szCs w:val="22"/>
        </w:rPr>
        <w:t>34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ходатайств, </w:t>
      </w:r>
      <w:r w:rsidR="006C62F5">
        <w:rPr>
          <w:rFonts w:ascii="Arial" w:hAnsi="Arial" w:cs="Arial"/>
          <w:color w:val="000000"/>
          <w:spacing w:val="0"/>
          <w:sz w:val="22"/>
          <w:szCs w:val="22"/>
        </w:rPr>
        <w:t>34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рекомендаций в </w:t>
      </w:r>
      <w:proofErr w:type="spell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Россельхозбанк</w:t>
      </w:r>
      <w:proofErr w:type="spell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и Сбербанк, а также справки о наличии подсобного хозяйства, выписки из </w:t>
      </w:r>
      <w:proofErr w:type="spell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похозяйственных</w:t>
      </w:r>
      <w:proofErr w:type="spell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книг.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В 201</w:t>
      </w:r>
      <w:r w:rsidR="00250C57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г. наблюдалось </w:t>
      </w:r>
      <w:r w:rsidR="00250C57">
        <w:rPr>
          <w:rFonts w:ascii="Arial" w:hAnsi="Arial" w:cs="Arial"/>
          <w:color w:val="000000"/>
          <w:spacing w:val="0"/>
          <w:sz w:val="22"/>
          <w:szCs w:val="22"/>
        </w:rPr>
        <w:t xml:space="preserve">увеличение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поголовья КРС и МРС, </w:t>
      </w:r>
      <w:r w:rsidR="00250C57">
        <w:rPr>
          <w:rFonts w:ascii="Arial" w:hAnsi="Arial" w:cs="Arial"/>
          <w:color w:val="000000"/>
          <w:spacing w:val="0"/>
          <w:sz w:val="22"/>
          <w:szCs w:val="22"/>
        </w:rPr>
        <w:t>во всех категориях хозяйств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На территории сельского поселения функционируют:</w:t>
      </w:r>
    </w:p>
    <w:p w:rsidR="0025538B" w:rsidRDefault="0025538B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>
        <w:rPr>
          <w:rFonts w:ascii="Arial" w:hAnsi="Arial" w:cs="Arial"/>
          <w:color w:val="000000"/>
          <w:spacing w:val="0"/>
          <w:sz w:val="22"/>
          <w:szCs w:val="22"/>
        </w:rPr>
        <w:t>ООО Бичура  Агро , ООО «</w:t>
      </w:r>
      <w:proofErr w:type="spellStart"/>
      <w:r>
        <w:rPr>
          <w:rFonts w:ascii="Arial" w:hAnsi="Arial" w:cs="Arial"/>
          <w:color w:val="000000"/>
          <w:spacing w:val="0"/>
          <w:sz w:val="22"/>
          <w:szCs w:val="22"/>
        </w:rPr>
        <w:t>Иверия</w:t>
      </w:r>
      <w:proofErr w:type="spellEnd"/>
      <w:r>
        <w:rPr>
          <w:rFonts w:ascii="Arial" w:hAnsi="Arial" w:cs="Arial"/>
          <w:color w:val="000000"/>
          <w:spacing w:val="0"/>
          <w:sz w:val="22"/>
          <w:szCs w:val="22"/>
        </w:rPr>
        <w:t xml:space="preserve">» , ООО «Восход» </w:t>
      </w:r>
    </w:p>
    <w:p w:rsidR="001509EB" w:rsidRDefault="00754DA3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>
        <w:rPr>
          <w:rFonts w:ascii="Arial" w:hAnsi="Arial" w:cs="Arial"/>
          <w:color w:val="000000"/>
          <w:spacing w:val="0"/>
          <w:sz w:val="22"/>
          <w:szCs w:val="22"/>
        </w:rPr>
        <w:t>14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- ЛПХ (</w:t>
      </w:r>
      <w:r>
        <w:rPr>
          <w:rFonts w:ascii="Arial" w:hAnsi="Arial" w:cs="Arial"/>
          <w:color w:val="000000"/>
          <w:spacing w:val="0"/>
          <w:sz w:val="22"/>
          <w:szCs w:val="22"/>
        </w:rPr>
        <w:t xml:space="preserve">Петров </w:t>
      </w:r>
      <w:proofErr w:type="gramStart"/>
      <w:r>
        <w:rPr>
          <w:rFonts w:ascii="Arial" w:hAnsi="Arial" w:cs="Arial"/>
          <w:color w:val="000000"/>
          <w:spacing w:val="0"/>
          <w:sz w:val="22"/>
          <w:szCs w:val="22"/>
        </w:rPr>
        <w:t>В. ,</w:t>
      </w:r>
      <w:proofErr w:type="gramEnd"/>
      <w:r>
        <w:rPr>
          <w:rFonts w:ascii="Arial" w:hAnsi="Arial" w:cs="Arial"/>
          <w:color w:val="000000"/>
          <w:spacing w:val="0"/>
          <w:sz w:val="22"/>
          <w:szCs w:val="22"/>
        </w:rPr>
        <w:t xml:space="preserve"> Никонова А.П., </w:t>
      </w:r>
      <w:proofErr w:type="spellStart"/>
      <w:r>
        <w:rPr>
          <w:rFonts w:ascii="Arial" w:hAnsi="Arial" w:cs="Arial"/>
          <w:color w:val="000000"/>
          <w:spacing w:val="0"/>
          <w:sz w:val="22"/>
          <w:szCs w:val="22"/>
        </w:rPr>
        <w:t>Брыков</w:t>
      </w:r>
      <w:proofErr w:type="spellEnd"/>
      <w:r>
        <w:rPr>
          <w:rFonts w:ascii="Arial" w:hAnsi="Arial" w:cs="Arial"/>
          <w:color w:val="000000"/>
          <w:spacing w:val="0"/>
          <w:sz w:val="22"/>
          <w:szCs w:val="22"/>
        </w:rPr>
        <w:t xml:space="preserve"> П..С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.), </w:t>
      </w:r>
      <w:r w:rsidR="0025538B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- КХФ (</w:t>
      </w:r>
      <w:r w:rsidR="0025538B">
        <w:rPr>
          <w:rFonts w:ascii="Arial" w:hAnsi="Arial" w:cs="Arial"/>
          <w:color w:val="000000"/>
          <w:spacing w:val="0"/>
          <w:sz w:val="22"/>
          <w:szCs w:val="22"/>
        </w:rPr>
        <w:t>Селиванов А.С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., </w:t>
      </w:r>
      <w:r w:rsidR="0025538B">
        <w:rPr>
          <w:rFonts w:ascii="Arial" w:hAnsi="Arial" w:cs="Arial"/>
          <w:color w:val="000000"/>
          <w:spacing w:val="0"/>
          <w:sz w:val="22"/>
          <w:szCs w:val="22"/>
        </w:rPr>
        <w:t>Гамаюнов Е.М.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, </w:t>
      </w:r>
      <w:r w:rsidR="0025538B">
        <w:rPr>
          <w:rFonts w:ascii="Arial" w:hAnsi="Arial" w:cs="Arial"/>
          <w:color w:val="000000"/>
          <w:spacing w:val="0"/>
          <w:sz w:val="22"/>
          <w:szCs w:val="22"/>
        </w:rPr>
        <w:t xml:space="preserve">Оленников </w:t>
      </w:r>
      <w:proofErr w:type="spellStart"/>
      <w:r w:rsidR="0025538B">
        <w:rPr>
          <w:rFonts w:ascii="Arial" w:hAnsi="Arial" w:cs="Arial"/>
          <w:color w:val="000000"/>
          <w:spacing w:val="0"/>
          <w:sz w:val="22"/>
          <w:szCs w:val="22"/>
        </w:rPr>
        <w:t>А.Е.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>.</w:t>
      </w:r>
      <w:r w:rsidR="0025538B">
        <w:rPr>
          <w:rFonts w:ascii="Arial" w:hAnsi="Arial" w:cs="Arial"/>
          <w:color w:val="000000"/>
          <w:spacing w:val="0"/>
          <w:sz w:val="22"/>
          <w:szCs w:val="22"/>
        </w:rPr>
        <w:t>Поспелова</w:t>
      </w:r>
      <w:proofErr w:type="spellEnd"/>
      <w:r w:rsidR="0025538B">
        <w:rPr>
          <w:rFonts w:ascii="Arial" w:hAnsi="Arial" w:cs="Arial"/>
          <w:color w:val="000000"/>
          <w:spacing w:val="0"/>
          <w:sz w:val="22"/>
          <w:szCs w:val="22"/>
        </w:rPr>
        <w:t xml:space="preserve"> Е.Е.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>).</w:t>
      </w:r>
    </w:p>
    <w:p w:rsidR="00B74346" w:rsidRDefault="00B74346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>
        <w:rPr>
          <w:rFonts w:ascii="Arial" w:hAnsi="Arial" w:cs="Arial"/>
          <w:color w:val="000000"/>
          <w:spacing w:val="0"/>
          <w:sz w:val="22"/>
          <w:szCs w:val="22"/>
        </w:rPr>
        <w:t xml:space="preserve">Объем   промышленного </w:t>
      </w:r>
      <w:proofErr w:type="gramStart"/>
      <w:r>
        <w:rPr>
          <w:rFonts w:ascii="Arial" w:hAnsi="Arial" w:cs="Arial"/>
          <w:color w:val="000000"/>
          <w:spacing w:val="0"/>
          <w:sz w:val="22"/>
          <w:szCs w:val="22"/>
        </w:rPr>
        <w:t>производства  за</w:t>
      </w:r>
      <w:proofErr w:type="gramEnd"/>
      <w:r>
        <w:rPr>
          <w:rFonts w:ascii="Arial" w:hAnsi="Arial" w:cs="Arial"/>
          <w:color w:val="000000"/>
          <w:spacing w:val="0"/>
          <w:sz w:val="22"/>
          <w:szCs w:val="22"/>
        </w:rPr>
        <w:t xml:space="preserve"> 2014 год составила 218 </w:t>
      </w:r>
      <w:proofErr w:type="spellStart"/>
      <w:r>
        <w:rPr>
          <w:rFonts w:ascii="Arial" w:hAnsi="Arial" w:cs="Arial"/>
          <w:color w:val="000000"/>
          <w:spacing w:val="0"/>
          <w:sz w:val="22"/>
          <w:szCs w:val="22"/>
        </w:rPr>
        <w:t>млн.руб</w:t>
      </w:r>
      <w:proofErr w:type="spellEnd"/>
      <w:r>
        <w:rPr>
          <w:rFonts w:ascii="Arial" w:hAnsi="Arial" w:cs="Arial"/>
          <w:color w:val="000000"/>
          <w:spacing w:val="0"/>
          <w:sz w:val="22"/>
          <w:szCs w:val="22"/>
        </w:rPr>
        <w:t>.</w:t>
      </w:r>
    </w:p>
    <w:p w:rsidR="00AC67E3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    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полиграфическая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деятельность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 </w:t>
      </w:r>
      <w:r w:rsidR="001509EB">
        <w:rPr>
          <w:rFonts w:ascii="Arial" w:hAnsi="Arial" w:cs="Arial"/>
          <w:color w:val="000000"/>
          <w:spacing w:val="0"/>
          <w:sz w:val="22"/>
          <w:szCs w:val="22"/>
        </w:rPr>
        <w:t>Ре</w:t>
      </w:r>
      <w:r w:rsidR="00AC67E3">
        <w:rPr>
          <w:rFonts w:ascii="Arial" w:hAnsi="Arial" w:cs="Arial"/>
          <w:color w:val="000000"/>
          <w:spacing w:val="0"/>
          <w:sz w:val="22"/>
          <w:szCs w:val="22"/>
        </w:rPr>
        <w:t xml:space="preserve">дакция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» </w:t>
      </w:r>
      <w:r w:rsidR="00AC67E3">
        <w:rPr>
          <w:rFonts w:ascii="Arial" w:hAnsi="Arial" w:cs="Arial"/>
          <w:color w:val="000000"/>
          <w:spacing w:val="0"/>
          <w:sz w:val="22"/>
          <w:szCs w:val="22"/>
        </w:rPr>
        <w:t xml:space="preserve"> выпуск   </w:t>
      </w:r>
      <w:proofErr w:type="spellStart"/>
      <w:r w:rsidR="00AC67E3">
        <w:rPr>
          <w:rFonts w:ascii="Arial" w:hAnsi="Arial" w:cs="Arial"/>
          <w:color w:val="000000"/>
          <w:spacing w:val="0"/>
          <w:sz w:val="22"/>
          <w:szCs w:val="22"/>
        </w:rPr>
        <w:t>районно</w:t>
      </w:r>
      <w:proofErr w:type="spellEnd"/>
      <w:r w:rsidR="00AC67E3">
        <w:rPr>
          <w:rFonts w:ascii="Arial" w:hAnsi="Arial" w:cs="Arial"/>
          <w:color w:val="000000"/>
          <w:spacing w:val="0"/>
          <w:sz w:val="22"/>
          <w:szCs w:val="22"/>
        </w:rPr>
        <w:t xml:space="preserve"> газеты  «</w:t>
      </w:r>
      <w:proofErr w:type="spellStart"/>
      <w:r w:rsidR="00AC67E3">
        <w:rPr>
          <w:rFonts w:ascii="Arial" w:hAnsi="Arial" w:cs="Arial"/>
          <w:color w:val="000000"/>
          <w:spacing w:val="0"/>
          <w:sz w:val="22"/>
          <w:szCs w:val="22"/>
        </w:rPr>
        <w:t>Бичурский</w:t>
      </w:r>
      <w:proofErr w:type="spellEnd"/>
      <w:r w:rsidR="00AC67E3">
        <w:rPr>
          <w:rFonts w:ascii="Arial" w:hAnsi="Arial" w:cs="Arial"/>
          <w:color w:val="000000"/>
          <w:spacing w:val="0"/>
          <w:sz w:val="22"/>
          <w:szCs w:val="22"/>
        </w:rPr>
        <w:t xml:space="preserve"> хлебороб»  составил</w:t>
      </w:r>
      <w:r w:rsidR="0050397A">
        <w:rPr>
          <w:rFonts w:ascii="Arial" w:hAnsi="Arial" w:cs="Arial"/>
          <w:color w:val="000000"/>
          <w:spacing w:val="0"/>
          <w:sz w:val="22"/>
          <w:szCs w:val="22"/>
        </w:rPr>
        <w:t xml:space="preserve"> 380340 экземпляров</w:t>
      </w:r>
      <w:r w:rsidR="00AC67E3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занимается   производством бланочной продукции</w:t>
      </w:r>
    </w:p>
    <w:p w:rsidR="00936731" w:rsidRDefault="00936731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>
        <w:rPr>
          <w:rFonts w:ascii="Arial" w:hAnsi="Arial" w:cs="Arial"/>
          <w:color w:val="000000"/>
          <w:spacing w:val="0"/>
          <w:sz w:val="22"/>
          <w:szCs w:val="22"/>
        </w:rPr>
        <w:t xml:space="preserve">Объем   пищевой и </w:t>
      </w:r>
      <w:proofErr w:type="gramStart"/>
      <w:r>
        <w:rPr>
          <w:rFonts w:ascii="Arial" w:hAnsi="Arial" w:cs="Arial"/>
          <w:color w:val="000000"/>
          <w:spacing w:val="0"/>
          <w:sz w:val="22"/>
          <w:szCs w:val="22"/>
        </w:rPr>
        <w:t>перерабатывающей  промышленности</w:t>
      </w:r>
      <w:proofErr w:type="gramEnd"/>
      <w:r>
        <w:rPr>
          <w:rFonts w:ascii="Arial" w:hAnsi="Arial" w:cs="Arial"/>
          <w:color w:val="000000"/>
          <w:spacing w:val="0"/>
          <w:sz w:val="22"/>
          <w:szCs w:val="22"/>
        </w:rPr>
        <w:t xml:space="preserve">   составил </w:t>
      </w:r>
      <w:r w:rsidR="00B74346">
        <w:rPr>
          <w:rFonts w:ascii="Arial" w:hAnsi="Arial" w:cs="Arial"/>
          <w:color w:val="000000"/>
          <w:spacing w:val="0"/>
          <w:sz w:val="22"/>
          <w:szCs w:val="22"/>
        </w:rPr>
        <w:t>90280</w:t>
      </w:r>
      <w:r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0"/>
          <w:sz w:val="22"/>
          <w:szCs w:val="22"/>
        </w:rPr>
        <w:t>тыс.руб</w:t>
      </w:r>
      <w:proofErr w:type="spellEnd"/>
      <w:r>
        <w:rPr>
          <w:rFonts w:ascii="Arial" w:hAnsi="Arial" w:cs="Arial"/>
          <w:color w:val="000000"/>
          <w:spacing w:val="0"/>
          <w:sz w:val="22"/>
          <w:szCs w:val="22"/>
        </w:rPr>
        <w:t xml:space="preserve">  рост составил 1 % от уровня прошлого года .</w:t>
      </w:r>
    </w:p>
    <w:p w:rsidR="0050397A" w:rsidRDefault="0050397A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>
        <w:rPr>
          <w:rFonts w:ascii="Arial" w:hAnsi="Arial" w:cs="Arial"/>
          <w:color w:val="000000"/>
          <w:spacing w:val="0"/>
          <w:sz w:val="22"/>
          <w:szCs w:val="22"/>
        </w:rPr>
        <w:t xml:space="preserve">Пищевой промышленностью  предоставлены  предприятия </w:t>
      </w:r>
    </w:p>
    <w:p w:rsidR="0050397A" w:rsidRDefault="0050397A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>
        <w:rPr>
          <w:rFonts w:ascii="Arial" w:hAnsi="Arial" w:cs="Arial"/>
          <w:color w:val="000000"/>
          <w:spacing w:val="0"/>
          <w:sz w:val="22"/>
          <w:szCs w:val="22"/>
        </w:rPr>
        <w:t>ООО «</w:t>
      </w:r>
      <w:proofErr w:type="spellStart"/>
      <w:r>
        <w:rPr>
          <w:rFonts w:ascii="Arial" w:hAnsi="Arial" w:cs="Arial"/>
          <w:color w:val="000000"/>
          <w:spacing w:val="0"/>
          <w:sz w:val="22"/>
          <w:szCs w:val="22"/>
        </w:rPr>
        <w:t>Бичурский</w:t>
      </w:r>
      <w:proofErr w:type="spellEnd"/>
      <w:r>
        <w:rPr>
          <w:rFonts w:ascii="Arial" w:hAnsi="Arial" w:cs="Arial"/>
          <w:color w:val="000000"/>
          <w:spacing w:val="0"/>
          <w:sz w:val="22"/>
          <w:szCs w:val="22"/>
        </w:rPr>
        <w:t xml:space="preserve">  маслозавод»  производство составило 65603, </w:t>
      </w:r>
      <w:proofErr w:type="spellStart"/>
      <w:r>
        <w:rPr>
          <w:rFonts w:ascii="Arial" w:hAnsi="Arial" w:cs="Arial"/>
          <w:color w:val="000000"/>
          <w:spacing w:val="0"/>
          <w:sz w:val="22"/>
          <w:szCs w:val="22"/>
        </w:rPr>
        <w:t>тыс.руб</w:t>
      </w:r>
      <w:proofErr w:type="spellEnd"/>
    </w:p>
    <w:p w:rsidR="0050397A" w:rsidRDefault="0050397A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pacing w:val="0"/>
          <w:sz w:val="22"/>
          <w:szCs w:val="22"/>
        </w:rPr>
        <w:t>Бичурское</w:t>
      </w:r>
      <w:proofErr w:type="spellEnd"/>
      <w:r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0"/>
          <w:sz w:val="22"/>
          <w:szCs w:val="22"/>
        </w:rPr>
        <w:t>Райпо</w:t>
      </w:r>
      <w:proofErr w:type="spellEnd"/>
      <w:r>
        <w:rPr>
          <w:rFonts w:ascii="Arial" w:hAnsi="Arial" w:cs="Arial"/>
          <w:color w:val="000000"/>
          <w:spacing w:val="0"/>
          <w:sz w:val="22"/>
          <w:szCs w:val="22"/>
        </w:rPr>
        <w:t xml:space="preserve">      производство составило 12884 </w:t>
      </w:r>
      <w:proofErr w:type="spellStart"/>
      <w:r>
        <w:rPr>
          <w:rFonts w:ascii="Arial" w:hAnsi="Arial" w:cs="Arial"/>
          <w:color w:val="000000"/>
          <w:spacing w:val="0"/>
          <w:sz w:val="22"/>
          <w:szCs w:val="22"/>
        </w:rPr>
        <w:t>тыс.руб</w:t>
      </w:r>
      <w:proofErr w:type="spellEnd"/>
      <w:r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</w:p>
    <w:p w:rsidR="0050397A" w:rsidRDefault="0050397A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>
        <w:rPr>
          <w:rFonts w:ascii="Arial" w:hAnsi="Arial" w:cs="Arial"/>
          <w:color w:val="000000"/>
          <w:spacing w:val="0"/>
          <w:sz w:val="22"/>
          <w:szCs w:val="22"/>
        </w:rPr>
        <w:t xml:space="preserve">Хлеб и хлебобулочные </w:t>
      </w:r>
      <w:proofErr w:type="gramStart"/>
      <w:r>
        <w:rPr>
          <w:rFonts w:ascii="Arial" w:hAnsi="Arial" w:cs="Arial"/>
          <w:color w:val="000000"/>
          <w:spacing w:val="0"/>
          <w:sz w:val="22"/>
          <w:szCs w:val="22"/>
        </w:rPr>
        <w:t>изделия  производят</w:t>
      </w:r>
      <w:proofErr w:type="gramEnd"/>
      <w:r>
        <w:rPr>
          <w:rFonts w:ascii="Arial" w:hAnsi="Arial" w:cs="Arial"/>
          <w:color w:val="000000"/>
          <w:spacing w:val="0"/>
          <w:sz w:val="22"/>
          <w:szCs w:val="22"/>
        </w:rPr>
        <w:t xml:space="preserve">  МП Солдатова ИП Сафонова  Н.В.ООО </w:t>
      </w:r>
      <w:proofErr w:type="spellStart"/>
      <w:r>
        <w:rPr>
          <w:rFonts w:ascii="Arial" w:hAnsi="Arial" w:cs="Arial"/>
          <w:color w:val="000000"/>
          <w:spacing w:val="0"/>
          <w:sz w:val="22"/>
          <w:szCs w:val="22"/>
        </w:rPr>
        <w:t>Шв.Фабрика</w:t>
      </w:r>
      <w:proofErr w:type="spellEnd"/>
      <w:r>
        <w:rPr>
          <w:rFonts w:ascii="Arial" w:hAnsi="Arial" w:cs="Arial"/>
          <w:color w:val="000000"/>
          <w:spacing w:val="0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color w:val="000000"/>
          <w:spacing w:val="0"/>
          <w:sz w:val="22"/>
          <w:szCs w:val="22"/>
        </w:rPr>
        <w:t>Бичурский</w:t>
      </w:r>
      <w:proofErr w:type="spellEnd"/>
      <w:r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0"/>
          <w:sz w:val="22"/>
          <w:szCs w:val="22"/>
        </w:rPr>
        <w:t>хлеб</w:t>
      </w:r>
      <w:r w:rsidR="00936731">
        <w:rPr>
          <w:rFonts w:ascii="Arial" w:hAnsi="Arial" w:cs="Arial"/>
          <w:color w:val="000000"/>
          <w:spacing w:val="0"/>
          <w:sz w:val="22"/>
          <w:szCs w:val="22"/>
        </w:rPr>
        <w:t>,которые</w:t>
      </w:r>
      <w:proofErr w:type="spellEnd"/>
      <w:r w:rsidR="00936731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="00936731" w:rsidRPr="00AD1368">
        <w:rPr>
          <w:rFonts w:ascii="Arial" w:hAnsi="Arial" w:cs="Arial"/>
          <w:color w:val="000000"/>
          <w:spacing w:val="0"/>
          <w:sz w:val="22"/>
          <w:szCs w:val="22"/>
        </w:rPr>
        <w:t>удовлетворя</w:t>
      </w:r>
      <w:r w:rsidR="00936731">
        <w:rPr>
          <w:rFonts w:ascii="Arial" w:hAnsi="Arial" w:cs="Arial"/>
          <w:color w:val="000000"/>
          <w:spacing w:val="0"/>
          <w:sz w:val="22"/>
          <w:szCs w:val="22"/>
        </w:rPr>
        <w:t>ю</w:t>
      </w:r>
      <w:r w:rsidR="00936731" w:rsidRPr="00AD1368">
        <w:rPr>
          <w:rFonts w:ascii="Arial" w:hAnsi="Arial" w:cs="Arial"/>
          <w:color w:val="000000"/>
          <w:spacing w:val="0"/>
          <w:sz w:val="22"/>
          <w:szCs w:val="22"/>
        </w:rPr>
        <w:t>т спрос населения в хлебе в полном объеме и хорошего качества.</w:t>
      </w:r>
    </w:p>
    <w:p w:rsidR="006378E2" w:rsidRPr="00AD1368" w:rsidRDefault="0050397A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pacing w:val="0"/>
          <w:sz w:val="22"/>
          <w:szCs w:val="22"/>
        </w:rPr>
        <w:t>Производством  полуфабрикатов</w:t>
      </w:r>
      <w:proofErr w:type="gramEnd"/>
      <w:r>
        <w:rPr>
          <w:rFonts w:ascii="Arial" w:hAnsi="Arial" w:cs="Arial"/>
          <w:color w:val="000000"/>
          <w:spacing w:val="0"/>
          <w:sz w:val="22"/>
          <w:szCs w:val="22"/>
        </w:rPr>
        <w:t xml:space="preserve">  занимаются «Зам» ,Домашний очаг,</w:t>
      </w:r>
      <w:r w:rsidR="00936731">
        <w:rPr>
          <w:rFonts w:ascii="Arial" w:hAnsi="Arial" w:cs="Arial"/>
          <w:color w:val="000000"/>
          <w:spacing w:val="0"/>
          <w:sz w:val="22"/>
          <w:szCs w:val="22"/>
        </w:rPr>
        <w:t xml:space="preserve"> Кафе нежность ,полуфабрикаты  Юрта 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В 201</w:t>
      </w:r>
      <w:r w:rsidR="00936731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году  открыт</w:t>
      </w:r>
      <w:r w:rsidR="00936731">
        <w:rPr>
          <w:rFonts w:ascii="Arial" w:hAnsi="Arial" w:cs="Arial"/>
          <w:color w:val="000000"/>
          <w:spacing w:val="0"/>
          <w:sz w:val="22"/>
          <w:szCs w:val="22"/>
        </w:rPr>
        <w:t>а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  </w:t>
      </w:r>
      <w:r w:rsidR="00936731">
        <w:rPr>
          <w:rFonts w:ascii="Arial" w:hAnsi="Arial" w:cs="Arial"/>
          <w:color w:val="000000"/>
          <w:spacing w:val="0"/>
          <w:sz w:val="22"/>
          <w:szCs w:val="22"/>
        </w:rPr>
        <w:t xml:space="preserve">Швейная фабрика в поселке  Сахарный Завод по пошиву  военной формы 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="00936731">
        <w:rPr>
          <w:rFonts w:ascii="Arial" w:hAnsi="Arial" w:cs="Arial"/>
          <w:color w:val="000000"/>
          <w:spacing w:val="0"/>
          <w:sz w:val="22"/>
          <w:szCs w:val="22"/>
        </w:rPr>
        <w:t xml:space="preserve"> Выпушено 3000 штук. Создано  - 50 рабочих мест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>.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    </w:t>
      </w:r>
      <w:r w:rsidR="00936731">
        <w:rPr>
          <w:rFonts w:ascii="Arial" w:hAnsi="Arial" w:cs="Arial"/>
          <w:color w:val="000000"/>
          <w:spacing w:val="0"/>
          <w:sz w:val="22"/>
          <w:szCs w:val="22"/>
        </w:rPr>
        <w:t xml:space="preserve">Открыты и работают  СТО:  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ИП </w:t>
      </w:r>
      <w:r w:rsidR="002E4F48">
        <w:rPr>
          <w:rFonts w:ascii="Arial" w:hAnsi="Arial" w:cs="Arial"/>
          <w:color w:val="000000"/>
          <w:spacing w:val="0"/>
          <w:sz w:val="22"/>
          <w:szCs w:val="22"/>
        </w:rPr>
        <w:t>Куприянов В.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, ИП </w:t>
      </w:r>
      <w:r w:rsidR="008B2403">
        <w:rPr>
          <w:rFonts w:ascii="Arial" w:hAnsi="Arial" w:cs="Arial"/>
          <w:color w:val="000000"/>
          <w:spacing w:val="0"/>
          <w:sz w:val="22"/>
          <w:szCs w:val="22"/>
        </w:rPr>
        <w:t>Ткачев И.И., ИП Тимофеев Н., Фурманов А.А.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br/>
      </w:r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РЕШЕНИЯ ВОПРОСОВ ЗАНЯТОСТИ НАСЕЛЕНИЯ</w:t>
      </w:r>
    </w:p>
    <w:p w:rsidR="006378E2" w:rsidRPr="00AD1368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> Совместно с  Центром занятости населения был</w:t>
      </w:r>
      <w:r w:rsidR="009B3D90">
        <w:rPr>
          <w:rFonts w:ascii="Arial" w:hAnsi="Arial" w:cs="Arial"/>
          <w:color w:val="000000"/>
          <w:spacing w:val="0"/>
          <w:sz w:val="22"/>
          <w:szCs w:val="22"/>
        </w:rPr>
        <w:t>и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привлечены </w:t>
      </w:r>
      <w:r w:rsidR="002E4F48">
        <w:rPr>
          <w:rFonts w:ascii="Arial" w:hAnsi="Arial" w:cs="Arial"/>
          <w:color w:val="000000"/>
          <w:spacing w:val="0"/>
          <w:sz w:val="22"/>
          <w:szCs w:val="22"/>
        </w:rPr>
        <w:t>6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3 безработных   лиц и 30 детей для выполнения разных общественных работ.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За 201</w:t>
      </w:r>
      <w:r w:rsidR="002E4F48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  на территории сельского поселения открыли собственное дело </w:t>
      </w:r>
      <w:r w:rsidR="002E4F48">
        <w:rPr>
          <w:rFonts w:ascii="Arial" w:hAnsi="Arial" w:cs="Arial"/>
          <w:color w:val="000000"/>
          <w:spacing w:val="0"/>
          <w:sz w:val="22"/>
          <w:szCs w:val="22"/>
        </w:rPr>
        <w:t>6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lastRenderedPageBreak/>
        <w:t xml:space="preserve">безработных граждан, им была выплачена безвозмездная субсидия из средств федерального бюджета  на общую сумму  </w:t>
      </w:r>
      <w:r w:rsidR="002E4F48">
        <w:rPr>
          <w:rFonts w:ascii="Arial" w:hAnsi="Arial" w:cs="Arial"/>
          <w:color w:val="000000"/>
          <w:spacing w:val="0"/>
          <w:sz w:val="22"/>
          <w:szCs w:val="22"/>
        </w:rPr>
        <w:t>3528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00  рублей.</w:t>
      </w:r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УПРАВЛЕНИЕ ЗЕМЕЛЬНЫМ ФОНДОМ</w:t>
      </w:r>
    </w:p>
    <w:p w:rsidR="00D66838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>           В 201</w:t>
      </w:r>
      <w:r w:rsidR="00D66838">
        <w:rPr>
          <w:rFonts w:ascii="Arial" w:hAnsi="Arial" w:cs="Arial"/>
          <w:color w:val="000000"/>
          <w:spacing w:val="0"/>
          <w:sz w:val="22"/>
          <w:szCs w:val="22"/>
        </w:rPr>
        <w:t>2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году  утвержден  Генеральный  план  сельского поселения предусматривающий расширение жилищной застройки села </w:t>
      </w:r>
      <w:r w:rsidR="002E4F48">
        <w:rPr>
          <w:rFonts w:ascii="Arial" w:hAnsi="Arial" w:cs="Arial"/>
          <w:color w:val="000000"/>
          <w:spacing w:val="0"/>
          <w:sz w:val="22"/>
          <w:szCs w:val="22"/>
        </w:rPr>
        <w:t>Бичура</w:t>
      </w:r>
      <w:r w:rsidR="00D66838">
        <w:rPr>
          <w:rFonts w:ascii="Arial" w:hAnsi="Arial" w:cs="Arial"/>
          <w:color w:val="000000"/>
          <w:spacing w:val="0"/>
          <w:sz w:val="22"/>
          <w:szCs w:val="22"/>
        </w:rPr>
        <w:t>.</w:t>
      </w:r>
    </w:p>
    <w:p w:rsidR="00C85E62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          Проведено </w:t>
      </w:r>
      <w:r w:rsidR="009B3D90">
        <w:rPr>
          <w:rFonts w:ascii="Arial" w:hAnsi="Arial" w:cs="Arial"/>
          <w:color w:val="000000"/>
          <w:spacing w:val="0"/>
          <w:sz w:val="22"/>
          <w:szCs w:val="22"/>
        </w:rPr>
        <w:t>208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обследований  и составлено актов на выделение делового леса  на ремонт и строительство жилья, надворных построек. В том числе: по выделению льготного леса 300 </w:t>
      </w:r>
      <w:proofErr w:type="spell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куб.м</w:t>
      </w:r>
      <w:proofErr w:type="spell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.- </w:t>
      </w:r>
      <w:r w:rsidR="009B3D90">
        <w:rPr>
          <w:rFonts w:ascii="Arial" w:hAnsi="Arial" w:cs="Arial"/>
          <w:color w:val="000000"/>
          <w:spacing w:val="0"/>
          <w:sz w:val="22"/>
          <w:szCs w:val="22"/>
        </w:rPr>
        <w:t>17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, на рем</w:t>
      </w:r>
      <w:r w:rsidR="009B3D90">
        <w:rPr>
          <w:rFonts w:ascii="Arial" w:hAnsi="Arial" w:cs="Arial"/>
          <w:color w:val="000000"/>
          <w:spacing w:val="0"/>
          <w:sz w:val="22"/>
          <w:szCs w:val="22"/>
        </w:rPr>
        <w:t>онт  хозяйственных построек - 186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, на строительство жилого дома (200 </w:t>
      </w:r>
      <w:proofErr w:type="spell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куб.м</w:t>
      </w:r>
      <w:proofErr w:type="spell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>.), -</w:t>
      </w:r>
      <w:r w:rsidR="009B3D90">
        <w:rPr>
          <w:rFonts w:ascii="Arial" w:hAnsi="Arial" w:cs="Arial"/>
          <w:color w:val="000000"/>
          <w:spacing w:val="0"/>
          <w:sz w:val="22"/>
          <w:szCs w:val="22"/>
        </w:rPr>
        <w:t>5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Составлено </w:t>
      </w:r>
      <w:r w:rsidR="009B3D90">
        <w:rPr>
          <w:rFonts w:ascii="Arial" w:hAnsi="Arial" w:cs="Arial"/>
          <w:color w:val="000000"/>
          <w:spacing w:val="0"/>
          <w:sz w:val="22"/>
          <w:szCs w:val="22"/>
        </w:rPr>
        <w:t>1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акт</w:t>
      </w:r>
      <w:r w:rsidR="009B3D90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обследования межведомственной комиссией жилищно- бытовых условий вдов участников ВОВ.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 Принимали участие в обследовании жилищно- бытовых условий малообеспеченных гр</w:t>
      </w:r>
      <w:r w:rsidR="00C85E62">
        <w:rPr>
          <w:rFonts w:ascii="Arial" w:hAnsi="Arial" w:cs="Arial"/>
          <w:color w:val="000000"/>
          <w:spacing w:val="0"/>
          <w:sz w:val="22"/>
          <w:szCs w:val="22"/>
        </w:rPr>
        <w:t>аждан  по заявлению  -</w:t>
      </w:r>
      <w:r w:rsidR="009B3D90">
        <w:rPr>
          <w:rFonts w:ascii="Arial" w:hAnsi="Arial" w:cs="Arial"/>
          <w:color w:val="000000"/>
          <w:spacing w:val="0"/>
          <w:sz w:val="22"/>
          <w:szCs w:val="22"/>
        </w:rPr>
        <w:t>25</w:t>
      </w:r>
      <w:r w:rsidR="00C85E62">
        <w:rPr>
          <w:rFonts w:ascii="Arial" w:hAnsi="Arial" w:cs="Arial"/>
          <w:color w:val="000000"/>
          <w:spacing w:val="0"/>
          <w:sz w:val="22"/>
          <w:szCs w:val="22"/>
        </w:rPr>
        <w:t>.</w:t>
      </w:r>
      <w:r w:rsidR="00C85E62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     В 2014 </w:t>
      </w:r>
      <w:proofErr w:type="gramStart"/>
      <w:r w:rsidR="00C85E62">
        <w:rPr>
          <w:rFonts w:ascii="Arial" w:hAnsi="Arial" w:cs="Arial"/>
          <w:color w:val="000000"/>
          <w:spacing w:val="0"/>
          <w:sz w:val="22"/>
          <w:szCs w:val="22"/>
        </w:rPr>
        <w:t>году  было</w:t>
      </w:r>
      <w:proofErr w:type="gramEnd"/>
      <w:r w:rsidR="00C85E62">
        <w:rPr>
          <w:rFonts w:ascii="Arial" w:hAnsi="Arial" w:cs="Arial"/>
          <w:color w:val="000000"/>
          <w:spacing w:val="0"/>
          <w:sz w:val="22"/>
          <w:szCs w:val="22"/>
        </w:rPr>
        <w:t xml:space="preserve"> заключено </w:t>
      </w:r>
      <w:r w:rsidR="00937EEC">
        <w:rPr>
          <w:rFonts w:ascii="Arial" w:hAnsi="Arial" w:cs="Arial"/>
          <w:color w:val="000000"/>
          <w:spacing w:val="0"/>
          <w:sz w:val="22"/>
          <w:szCs w:val="22"/>
        </w:rPr>
        <w:t>62</w:t>
      </w:r>
      <w:r w:rsidR="00C85E62">
        <w:rPr>
          <w:rFonts w:ascii="Arial" w:hAnsi="Arial" w:cs="Arial"/>
          <w:color w:val="000000"/>
          <w:spacing w:val="0"/>
          <w:sz w:val="22"/>
          <w:szCs w:val="22"/>
        </w:rPr>
        <w:t xml:space="preserve"> договоров</w:t>
      </w:r>
      <w:r w:rsidR="009B3D90">
        <w:rPr>
          <w:rFonts w:ascii="Arial" w:hAnsi="Arial" w:cs="Arial"/>
          <w:color w:val="000000"/>
          <w:spacing w:val="0"/>
          <w:sz w:val="22"/>
          <w:szCs w:val="22"/>
        </w:rPr>
        <w:t xml:space="preserve">  аренды земли</w:t>
      </w:r>
      <w:r w:rsidR="00C85E62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="00937EEC">
        <w:rPr>
          <w:rFonts w:ascii="Arial" w:hAnsi="Arial" w:cs="Arial"/>
          <w:color w:val="000000"/>
          <w:spacing w:val="0"/>
          <w:sz w:val="22"/>
          <w:szCs w:val="22"/>
        </w:rPr>
        <w:t xml:space="preserve">и 12 договоров, заключено на 3 года   прошло  через  </w:t>
      </w:r>
      <w:r w:rsidR="00D86F06">
        <w:rPr>
          <w:rFonts w:ascii="Arial" w:hAnsi="Arial" w:cs="Arial"/>
          <w:color w:val="000000"/>
          <w:spacing w:val="0"/>
          <w:sz w:val="22"/>
          <w:szCs w:val="22"/>
        </w:rPr>
        <w:t>ю</w:t>
      </w:r>
      <w:r w:rsidR="00937EEC">
        <w:rPr>
          <w:rFonts w:ascii="Arial" w:hAnsi="Arial" w:cs="Arial"/>
          <w:color w:val="000000"/>
          <w:spacing w:val="0"/>
          <w:sz w:val="22"/>
          <w:szCs w:val="22"/>
        </w:rPr>
        <w:t>стицию.</w:t>
      </w:r>
    </w:p>
    <w:p w:rsidR="006378E2" w:rsidRPr="00AD1368" w:rsidRDefault="00C85E6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201</w:t>
      </w:r>
      <w:r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 администрац</w:t>
      </w:r>
      <w:r>
        <w:rPr>
          <w:rFonts w:ascii="Arial" w:hAnsi="Arial" w:cs="Arial"/>
          <w:color w:val="000000"/>
          <w:spacing w:val="0"/>
          <w:sz w:val="22"/>
          <w:szCs w:val="22"/>
        </w:rPr>
        <w:t>ия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  </w:t>
      </w:r>
      <w:r>
        <w:rPr>
          <w:rFonts w:ascii="Arial" w:hAnsi="Arial" w:cs="Arial"/>
          <w:color w:val="000000"/>
          <w:spacing w:val="0"/>
          <w:sz w:val="22"/>
          <w:szCs w:val="22"/>
        </w:rPr>
        <w:t xml:space="preserve">проведена 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инвентаризация земельных участков сельскохозяйственного назначения.</w:t>
      </w:r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РЕШЕНИЕ ЖИЛИЩНЫХ ВОПРОСОВ В ПОСЕЛЕНИИ</w:t>
      </w:r>
    </w:p>
    <w:p w:rsidR="00D86F06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В течение всего года велась работа по рассмотрению жилищных вопросов граждан (обратились более </w:t>
      </w:r>
      <w:r w:rsidR="00BC30DF">
        <w:rPr>
          <w:rFonts w:ascii="Arial" w:hAnsi="Arial" w:cs="Arial"/>
          <w:color w:val="000000"/>
          <w:spacing w:val="0"/>
          <w:sz w:val="22"/>
          <w:szCs w:val="22"/>
        </w:rPr>
        <w:t xml:space="preserve">57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ч.), нуждающихся в жилье. Жилищной комиссией производились обследования жилищных условий граждан, проведено </w:t>
      </w:r>
      <w:r w:rsidR="00BC30DF">
        <w:rPr>
          <w:rFonts w:ascii="Arial" w:hAnsi="Arial" w:cs="Arial"/>
          <w:color w:val="000000"/>
          <w:spacing w:val="0"/>
          <w:sz w:val="22"/>
          <w:szCs w:val="22"/>
        </w:rPr>
        <w:t>8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заседаний.  Принято </w:t>
      </w:r>
      <w:r w:rsidR="00BC30DF">
        <w:rPr>
          <w:rFonts w:ascii="Arial" w:hAnsi="Arial" w:cs="Arial"/>
          <w:color w:val="000000"/>
          <w:spacing w:val="0"/>
          <w:sz w:val="22"/>
          <w:szCs w:val="22"/>
        </w:rPr>
        <w:t xml:space="preserve">38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заявления по постановке на учет в качестве нуждающихся в улучшении жилищных условий. В составе комиссии производили обследование жилищных условий граждан, обратившихся для постановки на очередь.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Вдов</w:t>
      </w:r>
      <w:r w:rsidR="008E5B84">
        <w:rPr>
          <w:rFonts w:ascii="Arial" w:hAnsi="Arial" w:cs="Arial"/>
          <w:color w:val="000000"/>
          <w:spacing w:val="0"/>
          <w:sz w:val="22"/>
          <w:szCs w:val="22"/>
        </w:rPr>
        <w:t>е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участников ВОВ (</w:t>
      </w:r>
      <w:r w:rsidR="00BC30DF">
        <w:rPr>
          <w:rFonts w:ascii="Arial" w:hAnsi="Arial" w:cs="Arial"/>
          <w:color w:val="000000"/>
          <w:spacing w:val="0"/>
          <w:sz w:val="22"/>
          <w:szCs w:val="22"/>
        </w:rPr>
        <w:t>Андронова  Е.С.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.)</w:t>
      </w:r>
      <w:r w:rsidR="00A35656">
        <w:rPr>
          <w:rFonts w:ascii="Arial" w:hAnsi="Arial" w:cs="Arial"/>
          <w:color w:val="000000"/>
          <w:spacing w:val="0"/>
          <w:sz w:val="22"/>
          <w:szCs w:val="22"/>
        </w:rPr>
        <w:t xml:space="preserve"> будет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предоставлен</w:t>
      </w:r>
      <w:r w:rsidR="00A35656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жилищны</w:t>
      </w:r>
      <w:r w:rsidR="00A35656">
        <w:rPr>
          <w:rFonts w:ascii="Arial" w:hAnsi="Arial" w:cs="Arial"/>
          <w:color w:val="000000"/>
          <w:spacing w:val="0"/>
          <w:sz w:val="22"/>
          <w:szCs w:val="22"/>
        </w:rPr>
        <w:t>й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сертификат</w:t>
      </w:r>
      <w:r w:rsidR="00A35656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из федерального и республиканского бюджетов для приобретения жилья.  </w:t>
      </w:r>
    </w:p>
    <w:p w:rsidR="006378E2" w:rsidRPr="00AD1368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По реализации ФЗ № 185 –ФЗ по программе капитальный ремонт многоквартирных домов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и  переселение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граждан из ветхого и аварийного жилья, собраны правоустанавливающие и иные документы, дающие право на занимаемое жилое помещение. С собственников жилых помещений, участников программы собраны согласия на переселение путем нового строительства. В 201</w:t>
      </w:r>
      <w:r w:rsidR="00A35656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году переселены </w:t>
      </w:r>
      <w:r w:rsidR="00A35656">
        <w:rPr>
          <w:rFonts w:ascii="Arial" w:hAnsi="Arial" w:cs="Arial"/>
          <w:color w:val="000000"/>
          <w:spacing w:val="0"/>
          <w:sz w:val="22"/>
          <w:szCs w:val="22"/>
        </w:rPr>
        <w:t xml:space="preserve">  </w:t>
      </w:r>
      <w:r w:rsidR="00D66838">
        <w:rPr>
          <w:rFonts w:ascii="Arial" w:hAnsi="Arial" w:cs="Arial"/>
          <w:color w:val="000000"/>
          <w:spacing w:val="0"/>
          <w:sz w:val="22"/>
          <w:szCs w:val="22"/>
        </w:rPr>
        <w:t>42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семьи  двухквартирны</w:t>
      </w:r>
      <w:r w:rsidR="00D86F06">
        <w:rPr>
          <w:rFonts w:ascii="Arial" w:hAnsi="Arial" w:cs="Arial"/>
          <w:color w:val="000000"/>
          <w:spacing w:val="0"/>
          <w:sz w:val="22"/>
          <w:szCs w:val="22"/>
        </w:rPr>
        <w:t>е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дом</w:t>
      </w:r>
      <w:r w:rsidR="008E5B84">
        <w:rPr>
          <w:rFonts w:ascii="Arial" w:hAnsi="Arial" w:cs="Arial"/>
          <w:color w:val="000000"/>
          <w:spacing w:val="0"/>
          <w:sz w:val="22"/>
          <w:szCs w:val="22"/>
        </w:rPr>
        <w:t>а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 В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течение  отчетного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  периода администрацией осуществлялась  планомерная работа в сфере управления и распоряжения муниципальным имуществом.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За отчетный период была проведена значительная работа по инвентаризац</w:t>
      </w:r>
      <w:r w:rsidR="00D86F06">
        <w:rPr>
          <w:rFonts w:ascii="Arial" w:hAnsi="Arial" w:cs="Arial"/>
          <w:color w:val="000000"/>
          <w:spacing w:val="0"/>
          <w:sz w:val="22"/>
          <w:szCs w:val="22"/>
        </w:rPr>
        <w:t>ии  муниципального жилого фонда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. В соответствии с Федеральным законом от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29.12.2004 .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>№ 189-ФЗ (ред.01.02.2010) бесплатная приватизация жилых помещений прекращается с 1 марта 201</w:t>
      </w:r>
      <w:r w:rsidR="00A35656">
        <w:rPr>
          <w:rFonts w:ascii="Arial" w:hAnsi="Arial" w:cs="Arial"/>
          <w:color w:val="000000"/>
          <w:spacing w:val="0"/>
          <w:sz w:val="22"/>
          <w:szCs w:val="22"/>
        </w:rPr>
        <w:t>6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года, в связи с этим  проведены разъяснительные  беседы с населением. </w:t>
      </w:r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ОРГАНИЗАЦИОННО-АДМИНИСТРАТИВНАЯ РАБОТА.</w:t>
      </w:r>
    </w:p>
    <w:p w:rsidR="006378E2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>Главным направлением в работе являются обращения и наказы жителей поселения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здравоохранения, образования, культуры и спорта.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           За отчетный период  в администрацию поступило </w:t>
      </w:r>
      <w:r w:rsidR="00D66838">
        <w:rPr>
          <w:rFonts w:ascii="Arial" w:hAnsi="Arial" w:cs="Arial"/>
          <w:color w:val="000000"/>
          <w:spacing w:val="0"/>
          <w:sz w:val="22"/>
          <w:szCs w:val="22"/>
        </w:rPr>
        <w:t>26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письменных обращений.  На личном приёме у главы поселения побывало </w:t>
      </w:r>
      <w:r w:rsidR="00F63325" w:rsidRPr="008834FA">
        <w:rPr>
          <w:rFonts w:ascii="Arial" w:hAnsi="Arial" w:cs="Arial"/>
          <w:color w:val="000000"/>
          <w:spacing w:val="0"/>
          <w:sz w:val="22"/>
          <w:szCs w:val="22"/>
        </w:rPr>
        <w:t>2</w:t>
      </w:r>
      <w:r w:rsidR="00D66838" w:rsidRPr="008834FA">
        <w:rPr>
          <w:rFonts w:ascii="Arial" w:hAnsi="Arial" w:cs="Arial"/>
          <w:color w:val="000000"/>
          <w:spacing w:val="0"/>
          <w:sz w:val="22"/>
          <w:szCs w:val="22"/>
        </w:rPr>
        <w:t>80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человек. В основном жителей интересуют вопросы, связанные с решением бытовых проблем: благоустройством, социальным обеспечением и социальной защитой, дорожным и коммунальным хозяйством, предоставлением муниципального жилья, вопросами землепользования, получением материальной помощи, качеством работы ЖКХ. Многочисленны обращения по поводу разрешения конфликтных ситуаций с соседями.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В отчетном периоде были организованы 1</w:t>
      </w:r>
      <w:r w:rsidR="00D66838">
        <w:rPr>
          <w:rFonts w:ascii="Arial" w:hAnsi="Arial" w:cs="Arial"/>
          <w:color w:val="000000"/>
          <w:spacing w:val="0"/>
          <w:sz w:val="22"/>
          <w:szCs w:val="22"/>
        </w:rPr>
        <w:t>7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сельски</w:t>
      </w:r>
      <w:r w:rsidR="00D66838">
        <w:rPr>
          <w:rFonts w:ascii="Arial" w:hAnsi="Arial" w:cs="Arial"/>
          <w:color w:val="000000"/>
          <w:spacing w:val="0"/>
          <w:sz w:val="22"/>
          <w:szCs w:val="22"/>
        </w:rPr>
        <w:t>х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сход</w:t>
      </w:r>
      <w:r w:rsidR="00D66838">
        <w:rPr>
          <w:rFonts w:ascii="Arial" w:hAnsi="Arial" w:cs="Arial"/>
          <w:color w:val="000000"/>
          <w:spacing w:val="0"/>
          <w:sz w:val="22"/>
          <w:szCs w:val="22"/>
        </w:rPr>
        <w:t>ов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  граждан в населенных пунктах поселения с приглашением руководителей  районных </w:t>
      </w:r>
      <w:proofErr w:type="spell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структур</w:t>
      </w:r>
      <w:r w:rsidR="00D86F06">
        <w:rPr>
          <w:rFonts w:ascii="Arial" w:hAnsi="Arial" w:cs="Arial"/>
          <w:color w:val="000000"/>
          <w:spacing w:val="0"/>
          <w:sz w:val="22"/>
          <w:szCs w:val="22"/>
        </w:rPr>
        <w:t>.Были</w:t>
      </w:r>
      <w:proofErr w:type="spellEnd"/>
      <w:r w:rsidR="00D86F06">
        <w:rPr>
          <w:rFonts w:ascii="Arial" w:hAnsi="Arial" w:cs="Arial"/>
          <w:color w:val="000000"/>
          <w:spacing w:val="0"/>
          <w:sz w:val="22"/>
          <w:szCs w:val="22"/>
        </w:rPr>
        <w:t xml:space="preserve"> устные  обращения , жалобы -1873 шт.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Анализируя письменные и устные обращения можно сказать, что все они рассмотрены, и по всем даны ответы 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</w:r>
      <w:r w:rsidR="00D86F06">
        <w:rPr>
          <w:rFonts w:ascii="Arial" w:hAnsi="Arial" w:cs="Arial"/>
          <w:color w:val="000000"/>
          <w:spacing w:val="0"/>
          <w:sz w:val="22"/>
          <w:szCs w:val="22"/>
        </w:rPr>
        <w:t xml:space="preserve"> Специалистами  администрации в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ыдан</w:t>
      </w:r>
      <w:r w:rsidR="00D86F06">
        <w:rPr>
          <w:rFonts w:ascii="Arial" w:hAnsi="Arial" w:cs="Arial"/>
          <w:color w:val="000000"/>
          <w:spacing w:val="0"/>
          <w:sz w:val="22"/>
          <w:szCs w:val="22"/>
        </w:rPr>
        <w:t>о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="00E83F17">
        <w:rPr>
          <w:rFonts w:ascii="Arial" w:hAnsi="Arial" w:cs="Arial"/>
          <w:color w:val="000000"/>
          <w:spacing w:val="0"/>
          <w:sz w:val="22"/>
          <w:szCs w:val="22"/>
        </w:rPr>
        <w:t>6776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справок (о присвоении почтового адреса, о проживании, по вопросам принадлежности объектов недвижимости, по составу семьи) в том числе :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lastRenderedPageBreak/>
        <w:t xml:space="preserve"> распоряжений о присвоении адреса, плана земельного участка, выписок из </w:t>
      </w:r>
      <w:proofErr w:type="spell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похозяйственной</w:t>
      </w:r>
      <w:proofErr w:type="spell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книги на земельный участок, заключений  о переводе земель с/х назначения под индивидуальное жилищное строительство.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Администрация продолжает ввести  учет всех землевладений и землепользований граждан в бумажном, электроном  виде - </w:t>
      </w:r>
      <w:proofErr w:type="spell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похозяйственный</w:t>
      </w:r>
      <w:proofErr w:type="spell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учет. Проводилась очистка кладбищ</w:t>
      </w:r>
      <w:r w:rsidR="00870345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населением, со стороны администрации МО СП «</w:t>
      </w:r>
      <w:r w:rsidR="00870345">
        <w:rPr>
          <w:rFonts w:ascii="Arial" w:hAnsi="Arial" w:cs="Arial"/>
          <w:color w:val="000000"/>
          <w:spacing w:val="0"/>
          <w:sz w:val="22"/>
          <w:szCs w:val="22"/>
        </w:rPr>
        <w:t>Бичур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ское» был организован транспорт для вывоза мусора  и ГСМ.</w:t>
      </w:r>
      <w:r w:rsidR="00E83F17">
        <w:rPr>
          <w:rFonts w:ascii="Arial" w:hAnsi="Arial" w:cs="Arial"/>
          <w:color w:val="000000"/>
          <w:spacing w:val="0"/>
          <w:sz w:val="22"/>
          <w:szCs w:val="22"/>
        </w:rPr>
        <w:t xml:space="preserve"> Произведен  ремонт 3 кладбищ.</w:t>
      </w:r>
    </w:p>
    <w:p w:rsidR="00537A7F" w:rsidRPr="00AD1368" w:rsidRDefault="00537A7F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>   </w:t>
      </w: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ПРАВОВОЕ ОБЕСПЕЧЕНИЕ ДЕЯТЕЛЬНОСТИ СЕЛЬСКОГО ПОСЕЛЕНИЯ</w:t>
      </w:r>
    </w:p>
    <w:p w:rsidR="006378E2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> Совет депутатов на  сессиях  решают многие вопросы:  формирование бюджета, его утверждение, контроль за исполнением,   установление отмена местных налогов и сборов в соответствии с Законом РФ о налогах и  сборах.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Работают четыре постоянных комиссии:   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- по финансам, бюджету, налогам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- по сельскому хозяйству, земельным вопросам, экологии, муниципальной собственности и благоустройству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- по социальной политике (образование, медицина, соц. защита)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- по законности, безопасности, охране общественного  порядка и правам человека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Всего за 201</w:t>
      </w:r>
      <w:r w:rsidR="00870345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 проведено  </w:t>
      </w:r>
      <w:r w:rsidR="00AF1CAC">
        <w:rPr>
          <w:rFonts w:ascii="Arial" w:hAnsi="Arial" w:cs="Arial"/>
          <w:color w:val="000000"/>
          <w:spacing w:val="0"/>
          <w:sz w:val="22"/>
          <w:szCs w:val="22"/>
        </w:rPr>
        <w:t>7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  сессий (рассмотрено  </w:t>
      </w:r>
      <w:r w:rsidR="00AF1CAC">
        <w:rPr>
          <w:rFonts w:ascii="Arial" w:hAnsi="Arial" w:cs="Arial"/>
          <w:color w:val="000000"/>
          <w:spacing w:val="0"/>
          <w:sz w:val="22"/>
          <w:szCs w:val="22"/>
        </w:rPr>
        <w:t>33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вопрос</w:t>
      </w:r>
      <w:r w:rsidR="00AF1CAC">
        <w:rPr>
          <w:rFonts w:ascii="Arial" w:hAnsi="Arial" w:cs="Arial"/>
          <w:color w:val="000000"/>
          <w:spacing w:val="0"/>
          <w:sz w:val="22"/>
          <w:szCs w:val="22"/>
        </w:rPr>
        <w:t>а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). Отмечаю, хорошую явку депутатов на Сессию и активное участие всех депутатов в обсуждении вопросов,  рассматриваемых  на сессии. Все проекты решений проходили антикоррупционную экспертизу в Прокуратуре </w:t>
      </w:r>
      <w:proofErr w:type="spellStart"/>
      <w:r w:rsidR="00870345">
        <w:rPr>
          <w:rFonts w:ascii="Arial" w:hAnsi="Arial" w:cs="Arial"/>
          <w:color w:val="000000"/>
          <w:spacing w:val="0"/>
          <w:sz w:val="22"/>
          <w:szCs w:val="22"/>
        </w:rPr>
        <w:t>Бичуркого</w:t>
      </w:r>
      <w:proofErr w:type="spell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района. </w:t>
      </w:r>
    </w:p>
    <w:p w:rsidR="00F63325" w:rsidRDefault="00F63325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>
        <w:rPr>
          <w:rFonts w:ascii="Arial" w:hAnsi="Arial" w:cs="Arial"/>
          <w:color w:val="000000"/>
          <w:spacing w:val="0"/>
          <w:sz w:val="22"/>
          <w:szCs w:val="22"/>
        </w:rPr>
        <w:t xml:space="preserve">Администрацией поселения   создано  за 2014 год -54 постановлений  и  69 распоряжений  Главы поселения </w:t>
      </w:r>
    </w:p>
    <w:p w:rsidR="00870345" w:rsidRPr="00AD1368" w:rsidRDefault="00870345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 xml:space="preserve">РАЗМЕЩЕНИЕ ЗАКАЗОВ НА ПОСТАВКИ ТОВАРОВ, ВЫПОЛНЕНИЕ РАБОТ, ОКАЗАНИЕ УСЛУГ </w:t>
      </w: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br/>
        <w:t xml:space="preserve">ДЛЯ МУНИЦИПАЛЬНЫХ НУЖД </w:t>
      </w:r>
    </w:p>
    <w:p w:rsidR="00537A7F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537A7F">
        <w:rPr>
          <w:rFonts w:ascii="Arial" w:hAnsi="Arial" w:cs="Arial"/>
          <w:color w:val="000000"/>
          <w:spacing w:val="0"/>
          <w:sz w:val="22"/>
          <w:szCs w:val="22"/>
        </w:rPr>
        <w:t>За 201</w:t>
      </w:r>
      <w:r w:rsidR="00870345" w:rsidRPr="00537A7F">
        <w:rPr>
          <w:rFonts w:ascii="Arial" w:hAnsi="Arial" w:cs="Arial"/>
          <w:color w:val="000000"/>
          <w:spacing w:val="0"/>
          <w:sz w:val="22"/>
          <w:szCs w:val="22"/>
        </w:rPr>
        <w:t>4</w:t>
      </w:r>
      <w:r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 год  размещены следующие заказы на :</w:t>
      </w:r>
      <w:r w:rsidRPr="00537A7F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- ремонт </w:t>
      </w:r>
      <w:proofErr w:type="spellStart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>атомобильной</w:t>
      </w:r>
      <w:proofErr w:type="spellEnd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  дороги с. Бичура </w:t>
      </w:r>
      <w:proofErr w:type="spellStart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>ул.Свердлова</w:t>
      </w:r>
      <w:proofErr w:type="spellEnd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  на сумму 404139 </w:t>
      </w:r>
      <w:proofErr w:type="spellStart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>руб</w:t>
      </w:r>
      <w:proofErr w:type="spellEnd"/>
      <w:r w:rsidRPr="00537A7F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- </w:t>
      </w:r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ремонт </w:t>
      </w:r>
      <w:proofErr w:type="spellStart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>атомобильной</w:t>
      </w:r>
      <w:proofErr w:type="spellEnd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  дороги с. Бичура </w:t>
      </w:r>
      <w:proofErr w:type="spellStart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>ул.Октябрьская</w:t>
      </w:r>
      <w:proofErr w:type="spellEnd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  на сумму 145429 руб</w:t>
      </w:r>
      <w:r w:rsidRPr="00537A7F">
        <w:rPr>
          <w:rFonts w:ascii="Arial" w:hAnsi="Arial" w:cs="Arial"/>
          <w:color w:val="000000"/>
          <w:spacing w:val="0"/>
          <w:sz w:val="22"/>
          <w:szCs w:val="22"/>
        </w:rPr>
        <w:t>.</w:t>
      </w:r>
      <w:r w:rsidRPr="00537A7F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- </w:t>
      </w:r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ремонт </w:t>
      </w:r>
      <w:proofErr w:type="spellStart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>атомобильной</w:t>
      </w:r>
      <w:proofErr w:type="spellEnd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  дороги с. Бичура </w:t>
      </w:r>
      <w:proofErr w:type="spellStart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>ул.Братьев</w:t>
      </w:r>
      <w:proofErr w:type="spellEnd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 Федотовых  на сумму 250562 </w:t>
      </w:r>
      <w:proofErr w:type="spellStart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>руб</w:t>
      </w:r>
      <w:proofErr w:type="spellEnd"/>
      <w:r w:rsidRPr="00537A7F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- </w:t>
      </w:r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ремонт </w:t>
      </w:r>
      <w:proofErr w:type="spellStart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>атомобильной</w:t>
      </w:r>
      <w:proofErr w:type="spellEnd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  дороги с. Бичура </w:t>
      </w:r>
      <w:proofErr w:type="spellStart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>ул.Коммунистическая</w:t>
      </w:r>
      <w:proofErr w:type="spellEnd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   на сумму 305000 </w:t>
      </w:r>
      <w:proofErr w:type="spellStart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>руб</w:t>
      </w:r>
      <w:proofErr w:type="spellEnd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- </w:t>
      </w:r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ремонт </w:t>
      </w:r>
      <w:proofErr w:type="spellStart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>атомобильной</w:t>
      </w:r>
      <w:proofErr w:type="spellEnd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  дороги с. Бичура </w:t>
      </w:r>
      <w:proofErr w:type="spellStart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>ул.Ленина</w:t>
      </w:r>
      <w:proofErr w:type="spellEnd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 xml:space="preserve">  на сумму 150000 </w:t>
      </w:r>
      <w:proofErr w:type="spellStart"/>
      <w:r w:rsidR="00537A7F" w:rsidRPr="00537A7F">
        <w:rPr>
          <w:rFonts w:ascii="Arial" w:hAnsi="Arial" w:cs="Arial"/>
          <w:color w:val="000000"/>
          <w:spacing w:val="0"/>
          <w:sz w:val="22"/>
          <w:szCs w:val="22"/>
        </w:rPr>
        <w:t>руб</w:t>
      </w:r>
      <w:proofErr w:type="spellEnd"/>
    </w:p>
    <w:p w:rsidR="00537A7F" w:rsidRDefault="00537A7F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</w:p>
    <w:p w:rsidR="003C24EF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>                                          </w:t>
      </w: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БЛАГОУСТРОЙСТВО ТЕРРИТОРИИ СЕЛЬСКОГО ПОСЕЛЕНИЯ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Одним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из  направлений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социально-экономического развития поселения является решение вопроса благоустройства, санитарного состояния территории поселения.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В сфере благоустройства и санитарного состояния в администрации проведено </w:t>
      </w:r>
      <w:r w:rsidR="00D86F06">
        <w:rPr>
          <w:rFonts w:ascii="Arial" w:hAnsi="Arial" w:cs="Arial"/>
          <w:color w:val="000000"/>
          <w:spacing w:val="0"/>
          <w:sz w:val="22"/>
          <w:szCs w:val="22"/>
        </w:rPr>
        <w:t>несколько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субботников, уборке и вывозке ТБО.  На благоустройство села </w:t>
      </w:r>
      <w:r w:rsidR="00870345">
        <w:rPr>
          <w:rFonts w:ascii="Arial" w:hAnsi="Arial" w:cs="Arial"/>
          <w:color w:val="000000"/>
          <w:spacing w:val="0"/>
          <w:sz w:val="22"/>
          <w:szCs w:val="22"/>
        </w:rPr>
        <w:t xml:space="preserve">Бичура и </w:t>
      </w:r>
      <w:proofErr w:type="spellStart"/>
      <w:r w:rsidR="00870345">
        <w:rPr>
          <w:rFonts w:ascii="Arial" w:hAnsi="Arial" w:cs="Arial"/>
          <w:color w:val="000000"/>
          <w:spacing w:val="0"/>
          <w:sz w:val="22"/>
          <w:szCs w:val="22"/>
        </w:rPr>
        <w:t>пос.Сахарный</w:t>
      </w:r>
      <w:proofErr w:type="spellEnd"/>
      <w:r w:rsidR="00870345">
        <w:rPr>
          <w:rFonts w:ascii="Arial" w:hAnsi="Arial" w:cs="Arial"/>
          <w:color w:val="000000"/>
          <w:spacing w:val="0"/>
          <w:sz w:val="22"/>
          <w:szCs w:val="22"/>
        </w:rPr>
        <w:t xml:space="preserve"> завод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были выделены денежные средства в сумме </w:t>
      </w:r>
      <w:r w:rsidR="003C24EF">
        <w:rPr>
          <w:rFonts w:ascii="Arial" w:hAnsi="Arial" w:cs="Arial"/>
          <w:color w:val="000000"/>
          <w:spacing w:val="0"/>
          <w:sz w:val="22"/>
          <w:szCs w:val="22"/>
        </w:rPr>
        <w:t xml:space="preserve">888,52936 </w:t>
      </w:r>
      <w:proofErr w:type="spellStart"/>
      <w:r w:rsidR="003C24EF">
        <w:rPr>
          <w:rFonts w:ascii="Arial" w:hAnsi="Arial" w:cs="Arial"/>
          <w:color w:val="000000"/>
          <w:spacing w:val="0"/>
          <w:sz w:val="22"/>
          <w:szCs w:val="22"/>
        </w:rPr>
        <w:t>тыс.руб</w:t>
      </w:r>
      <w:proofErr w:type="spell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>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В течение года регулярно проводились работы по ликвидации несанкционированных свалок. Ликвидированы несанкционированные свалки в </w:t>
      </w:r>
      <w:proofErr w:type="spell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с.</w:t>
      </w:r>
      <w:r w:rsidR="003C24EF">
        <w:rPr>
          <w:rFonts w:ascii="Arial" w:hAnsi="Arial" w:cs="Arial"/>
          <w:color w:val="000000"/>
          <w:spacing w:val="0"/>
          <w:sz w:val="22"/>
          <w:szCs w:val="22"/>
        </w:rPr>
        <w:t>Бичура</w:t>
      </w:r>
      <w:proofErr w:type="spellEnd"/>
      <w:r w:rsidR="003C24EF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  На ликвидацию несанкционированных свалок затрачено </w:t>
      </w:r>
      <w:r w:rsidR="003C24EF">
        <w:rPr>
          <w:rFonts w:ascii="Arial" w:hAnsi="Arial" w:cs="Arial"/>
          <w:color w:val="000000"/>
          <w:spacing w:val="0"/>
          <w:sz w:val="22"/>
          <w:szCs w:val="22"/>
        </w:rPr>
        <w:t>75200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руб.,. 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собрано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и вывезено </w:t>
      </w:r>
      <w:r w:rsidR="00AF1CAC">
        <w:rPr>
          <w:rFonts w:ascii="Arial" w:hAnsi="Arial" w:cs="Arial"/>
          <w:color w:val="000000"/>
          <w:spacing w:val="0"/>
          <w:sz w:val="22"/>
          <w:szCs w:val="22"/>
        </w:rPr>
        <w:t>8064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proofErr w:type="spell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куб.м</w:t>
      </w:r>
      <w:proofErr w:type="spell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. бытовых отходов и мусора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</w:r>
      <w:r w:rsidR="00E77C96">
        <w:rPr>
          <w:rFonts w:ascii="Arial" w:hAnsi="Arial" w:cs="Arial"/>
          <w:color w:val="000000"/>
          <w:spacing w:val="0"/>
          <w:sz w:val="22"/>
          <w:szCs w:val="22"/>
        </w:rPr>
        <w:t xml:space="preserve"> Производится ежедневно в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ывоз ТБО и </w:t>
      </w:r>
      <w:r w:rsidR="00AF1CAC">
        <w:rPr>
          <w:rFonts w:ascii="Arial" w:hAnsi="Arial" w:cs="Arial"/>
          <w:color w:val="000000"/>
          <w:spacing w:val="0"/>
          <w:sz w:val="22"/>
          <w:szCs w:val="22"/>
        </w:rPr>
        <w:t>уборка улиц села .</w:t>
      </w:r>
      <w:r w:rsidR="00AF1CAC" w:rsidRPr="00AF1CAC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="00AF1CAC" w:rsidRPr="00AD1368">
        <w:rPr>
          <w:rFonts w:ascii="Arial" w:hAnsi="Arial" w:cs="Arial"/>
          <w:color w:val="000000"/>
          <w:spacing w:val="0"/>
          <w:sz w:val="22"/>
          <w:szCs w:val="22"/>
        </w:rPr>
        <w:t>По прежнему остается низкой</w:t>
      </w:r>
      <w:r w:rsidR="00E77C96">
        <w:rPr>
          <w:rFonts w:ascii="Arial" w:hAnsi="Arial" w:cs="Arial"/>
          <w:color w:val="000000"/>
          <w:spacing w:val="0"/>
          <w:sz w:val="22"/>
          <w:szCs w:val="22"/>
        </w:rPr>
        <w:t xml:space="preserve"> оплата населением за вывоз ТБО</w:t>
      </w:r>
      <w:r w:rsidR="00AF1CAC" w:rsidRPr="00AD1368">
        <w:rPr>
          <w:rFonts w:ascii="Arial" w:hAnsi="Arial" w:cs="Arial"/>
          <w:color w:val="000000"/>
          <w:spacing w:val="0"/>
          <w:sz w:val="22"/>
          <w:szCs w:val="22"/>
        </w:rPr>
        <w:t>.</w:t>
      </w:r>
      <w:r w:rsidR="00AF1CAC" w:rsidRPr="00AD1368">
        <w:rPr>
          <w:rFonts w:ascii="Arial" w:hAnsi="Arial" w:cs="Arial"/>
          <w:color w:val="000000"/>
          <w:spacing w:val="0"/>
          <w:sz w:val="22"/>
          <w:szCs w:val="22"/>
        </w:rPr>
        <w:br/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В населенных пунктах сельского поселения весной и осенью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проводятся  субботники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     Проводятся организационные работы по соблюдению надлежащего санитарного состояния сельского поселения:.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- </w:t>
      </w:r>
      <w:r w:rsidR="003C24EF">
        <w:rPr>
          <w:rFonts w:ascii="Arial" w:hAnsi="Arial" w:cs="Arial"/>
          <w:color w:val="000000"/>
          <w:spacing w:val="0"/>
          <w:sz w:val="22"/>
          <w:szCs w:val="22"/>
        </w:rPr>
        <w:t>Обрезка тополя по ул. Гагар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ина, ул. </w:t>
      </w:r>
      <w:r w:rsidR="003C24EF">
        <w:rPr>
          <w:rFonts w:ascii="Arial" w:hAnsi="Arial" w:cs="Arial"/>
          <w:color w:val="000000"/>
          <w:spacing w:val="0"/>
          <w:sz w:val="22"/>
          <w:szCs w:val="22"/>
        </w:rPr>
        <w:t xml:space="preserve">Калинина  на 30 </w:t>
      </w:r>
      <w:proofErr w:type="spellStart"/>
      <w:r w:rsidR="003C24EF">
        <w:rPr>
          <w:rFonts w:ascii="Arial" w:hAnsi="Arial" w:cs="Arial"/>
          <w:color w:val="000000"/>
          <w:spacing w:val="0"/>
          <w:sz w:val="22"/>
          <w:szCs w:val="22"/>
        </w:rPr>
        <w:t>тыс.руб</w:t>
      </w:r>
      <w:proofErr w:type="spellEnd"/>
    </w:p>
    <w:p w:rsidR="003C24EF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. </w:t>
      </w:r>
      <w:r w:rsidR="003C24EF">
        <w:rPr>
          <w:rFonts w:ascii="Arial" w:hAnsi="Arial" w:cs="Arial"/>
          <w:color w:val="000000"/>
          <w:spacing w:val="0"/>
          <w:sz w:val="22"/>
          <w:szCs w:val="22"/>
        </w:rPr>
        <w:t>Обрезка</w:t>
      </w:r>
      <w:r w:rsidR="003C24EF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тополя по ул. </w:t>
      </w:r>
      <w:r w:rsidR="003C24EF">
        <w:rPr>
          <w:rFonts w:ascii="Arial" w:hAnsi="Arial" w:cs="Arial"/>
          <w:color w:val="000000"/>
          <w:spacing w:val="0"/>
          <w:sz w:val="22"/>
          <w:szCs w:val="22"/>
        </w:rPr>
        <w:t xml:space="preserve">Советская </w:t>
      </w:r>
      <w:r w:rsidR="003C24EF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, ул. </w:t>
      </w:r>
      <w:r w:rsidR="003C24EF">
        <w:rPr>
          <w:rFonts w:ascii="Arial" w:hAnsi="Arial" w:cs="Arial"/>
          <w:color w:val="000000"/>
          <w:spacing w:val="0"/>
          <w:sz w:val="22"/>
          <w:szCs w:val="22"/>
        </w:rPr>
        <w:t xml:space="preserve">Ленина   на 60 </w:t>
      </w:r>
      <w:proofErr w:type="spellStart"/>
      <w:r w:rsidR="003C24EF">
        <w:rPr>
          <w:rFonts w:ascii="Arial" w:hAnsi="Arial" w:cs="Arial"/>
          <w:color w:val="000000"/>
          <w:spacing w:val="0"/>
          <w:sz w:val="22"/>
          <w:szCs w:val="22"/>
        </w:rPr>
        <w:t>тыс.руб</w:t>
      </w:r>
      <w:proofErr w:type="spellEnd"/>
    </w:p>
    <w:p w:rsidR="006378E2" w:rsidRPr="00AD1368" w:rsidRDefault="003C24EF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>
        <w:rPr>
          <w:rFonts w:ascii="Arial" w:hAnsi="Arial" w:cs="Arial"/>
          <w:color w:val="000000"/>
          <w:spacing w:val="0"/>
          <w:sz w:val="22"/>
          <w:szCs w:val="22"/>
        </w:rPr>
        <w:t xml:space="preserve">Парк </w:t>
      </w:r>
      <w:proofErr w:type="gramStart"/>
      <w:r>
        <w:rPr>
          <w:rFonts w:ascii="Arial" w:hAnsi="Arial" w:cs="Arial"/>
          <w:color w:val="000000"/>
          <w:spacing w:val="0"/>
          <w:sz w:val="22"/>
          <w:szCs w:val="22"/>
        </w:rPr>
        <w:t>Молодежный  на</w:t>
      </w:r>
      <w:proofErr w:type="gramEnd"/>
      <w:r>
        <w:rPr>
          <w:rFonts w:ascii="Arial" w:hAnsi="Arial" w:cs="Arial"/>
          <w:color w:val="000000"/>
          <w:spacing w:val="0"/>
          <w:sz w:val="22"/>
          <w:szCs w:val="22"/>
        </w:rPr>
        <w:t xml:space="preserve"> 36 </w:t>
      </w:r>
      <w:proofErr w:type="spellStart"/>
      <w:r>
        <w:rPr>
          <w:rFonts w:ascii="Arial" w:hAnsi="Arial" w:cs="Arial"/>
          <w:color w:val="000000"/>
          <w:spacing w:val="0"/>
          <w:sz w:val="22"/>
          <w:szCs w:val="22"/>
        </w:rPr>
        <w:t>тыс.руб</w:t>
      </w:r>
      <w:proofErr w:type="spellEnd"/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- по программе «Ветхое и аварийное </w:t>
      </w:r>
      <w:r w:rsidR="00AF1CAC">
        <w:rPr>
          <w:rFonts w:ascii="Arial" w:hAnsi="Arial" w:cs="Arial"/>
          <w:color w:val="000000"/>
          <w:spacing w:val="0"/>
          <w:sz w:val="22"/>
          <w:szCs w:val="22"/>
        </w:rPr>
        <w:t xml:space="preserve"> жилье» снесены следующие дома по 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ул. </w:t>
      </w:r>
      <w:r>
        <w:rPr>
          <w:rFonts w:ascii="Arial" w:hAnsi="Arial" w:cs="Arial"/>
          <w:color w:val="000000"/>
          <w:spacing w:val="0"/>
          <w:sz w:val="22"/>
          <w:szCs w:val="22"/>
        </w:rPr>
        <w:t xml:space="preserve">Ленина 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>-</w:t>
      </w:r>
      <w:r w:rsidR="00E77C96">
        <w:rPr>
          <w:rFonts w:ascii="Arial" w:hAnsi="Arial" w:cs="Arial"/>
          <w:color w:val="000000"/>
          <w:spacing w:val="0"/>
          <w:sz w:val="22"/>
          <w:szCs w:val="22"/>
        </w:rPr>
        <w:t>267</w:t>
      </w:r>
      <w:r w:rsidR="006378E2"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    </w:t>
      </w:r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УЛИЧНОЕ ОСВЕЩЕНИЕ</w:t>
      </w:r>
    </w:p>
    <w:p w:rsidR="006378E2" w:rsidRPr="00AD1368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lastRenderedPageBreak/>
        <w:t xml:space="preserve">В   сельском поселении  </w:t>
      </w:r>
      <w:r w:rsidR="00A66A3E">
        <w:rPr>
          <w:rFonts w:ascii="Arial" w:hAnsi="Arial" w:cs="Arial"/>
          <w:color w:val="000000"/>
          <w:spacing w:val="0"/>
          <w:sz w:val="22"/>
          <w:szCs w:val="22"/>
        </w:rPr>
        <w:t>2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населенных пункт</w:t>
      </w:r>
      <w:r w:rsidR="00A66A3E">
        <w:rPr>
          <w:rFonts w:ascii="Arial" w:hAnsi="Arial" w:cs="Arial"/>
          <w:color w:val="000000"/>
          <w:spacing w:val="0"/>
          <w:sz w:val="22"/>
          <w:szCs w:val="22"/>
        </w:rPr>
        <w:t>а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, но освещен только </w:t>
      </w:r>
      <w:r w:rsidR="00A66A3E">
        <w:rPr>
          <w:rFonts w:ascii="Arial" w:hAnsi="Arial" w:cs="Arial"/>
          <w:color w:val="000000"/>
          <w:spacing w:val="0"/>
          <w:sz w:val="22"/>
          <w:szCs w:val="22"/>
        </w:rPr>
        <w:t>Бичура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,.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Из  установленных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62 светильников,  дополнительно установили 42 лампы, 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-  заменены 12 лампочек на действующих светильниках;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</w:r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 xml:space="preserve">ГРАЖДАНСКАЯ </w:t>
      </w:r>
      <w:proofErr w:type="gramStart"/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ОБОРОНА  и</w:t>
      </w:r>
      <w:proofErr w:type="gramEnd"/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 xml:space="preserve"> ЧС</w:t>
      </w:r>
    </w:p>
    <w:p w:rsidR="00BC7959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> По стабилизации обстановки с пожарами администрацией  сельского поселения, проделана следующая работа: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1. Приняты нормативные акты по противопожарной безопасности в пожароопасные периоды.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2. Приобретена </w:t>
      </w:r>
      <w:r w:rsidR="00537A7F">
        <w:rPr>
          <w:rFonts w:ascii="Arial" w:hAnsi="Arial" w:cs="Arial"/>
          <w:color w:val="000000"/>
          <w:spacing w:val="0"/>
          <w:sz w:val="22"/>
          <w:szCs w:val="22"/>
        </w:rPr>
        <w:t xml:space="preserve">акустическая система  активная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и установлена по первичным мерам пожарной безопасности на общую сумму </w:t>
      </w:r>
      <w:r w:rsidR="00537A7F">
        <w:rPr>
          <w:rFonts w:ascii="Arial" w:hAnsi="Arial" w:cs="Arial"/>
          <w:color w:val="000000"/>
          <w:spacing w:val="0"/>
          <w:sz w:val="22"/>
          <w:szCs w:val="22"/>
        </w:rPr>
        <w:t>178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00 рублей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3.  Ведутся работы по </w:t>
      </w:r>
      <w:proofErr w:type="spell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наледевым</w:t>
      </w:r>
      <w:proofErr w:type="spell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водам в </w:t>
      </w:r>
      <w:proofErr w:type="spell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с.</w:t>
      </w:r>
      <w:r w:rsidR="00AF1CAC">
        <w:rPr>
          <w:rFonts w:ascii="Arial" w:hAnsi="Arial" w:cs="Arial"/>
          <w:color w:val="000000"/>
          <w:spacing w:val="0"/>
          <w:sz w:val="22"/>
          <w:szCs w:val="22"/>
        </w:rPr>
        <w:t>Бичура</w:t>
      </w:r>
      <w:proofErr w:type="spell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(отвод воды, долбление канавы ото льда) </w:t>
      </w:r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 xml:space="preserve">РАБОТА КОМИТЕТОВ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</w: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ТЕРРИТОРИАЛЬНОГО ОБЩЕСТВЕННОГО САМОУПРАВЛЕНИЯ</w:t>
      </w:r>
    </w:p>
    <w:p w:rsidR="006378E2" w:rsidRPr="00AD1368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За прошедший год проведены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1</w:t>
      </w:r>
      <w:r w:rsidR="00BC7959">
        <w:rPr>
          <w:rFonts w:ascii="Arial" w:hAnsi="Arial" w:cs="Arial"/>
          <w:color w:val="000000"/>
          <w:spacing w:val="0"/>
          <w:sz w:val="22"/>
          <w:szCs w:val="22"/>
        </w:rPr>
        <w:t>7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  плановых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>  весенних и осенних с</w:t>
      </w:r>
      <w:r w:rsidR="00E77C96">
        <w:rPr>
          <w:rFonts w:ascii="Arial" w:hAnsi="Arial" w:cs="Arial"/>
          <w:color w:val="000000"/>
          <w:spacing w:val="0"/>
          <w:sz w:val="22"/>
          <w:szCs w:val="22"/>
        </w:rPr>
        <w:t>ходов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жителей сел. В работе сходов сел приняли участие руководители территориальных органов и  структурных подразделении районной администрации. На 01.01.201</w:t>
      </w:r>
      <w:r w:rsidR="00BC7959">
        <w:rPr>
          <w:rFonts w:ascii="Arial" w:hAnsi="Arial" w:cs="Arial"/>
          <w:color w:val="000000"/>
          <w:spacing w:val="0"/>
          <w:sz w:val="22"/>
          <w:szCs w:val="22"/>
        </w:rPr>
        <w:t>5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год в сельском  поселении «</w:t>
      </w:r>
      <w:r w:rsidR="00BC7959">
        <w:rPr>
          <w:rFonts w:ascii="Arial" w:hAnsi="Arial" w:cs="Arial"/>
          <w:color w:val="000000"/>
          <w:spacing w:val="0"/>
          <w:sz w:val="22"/>
          <w:szCs w:val="22"/>
        </w:rPr>
        <w:t>Бичур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ское» продолжают работать </w:t>
      </w:r>
      <w:r w:rsidR="00815D1D">
        <w:rPr>
          <w:rFonts w:ascii="Arial" w:hAnsi="Arial" w:cs="Arial"/>
          <w:color w:val="000000"/>
          <w:spacing w:val="0"/>
          <w:sz w:val="22"/>
          <w:szCs w:val="22"/>
        </w:rPr>
        <w:t>6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территориальных общественных самоуправлений (далее ТОС),</w:t>
      </w:r>
      <w:r w:rsidR="00BC7959">
        <w:rPr>
          <w:rFonts w:ascii="Arial" w:hAnsi="Arial" w:cs="Arial"/>
          <w:color w:val="000000"/>
          <w:spacing w:val="0"/>
          <w:sz w:val="22"/>
          <w:szCs w:val="22"/>
        </w:rPr>
        <w:t xml:space="preserve">ТОС «Бичура» ,ТОС «Бичура1», ТОС  </w:t>
      </w:r>
      <w:proofErr w:type="spellStart"/>
      <w:r w:rsidR="00BC7959">
        <w:rPr>
          <w:rFonts w:ascii="Arial" w:hAnsi="Arial" w:cs="Arial"/>
          <w:color w:val="000000"/>
          <w:spacing w:val="0"/>
          <w:sz w:val="22"/>
          <w:szCs w:val="22"/>
        </w:rPr>
        <w:t>Казачонок»,ТОС</w:t>
      </w:r>
      <w:proofErr w:type="spellEnd"/>
      <w:r w:rsidR="00BC7959">
        <w:rPr>
          <w:rFonts w:ascii="Arial" w:hAnsi="Arial" w:cs="Arial"/>
          <w:color w:val="000000"/>
          <w:spacing w:val="0"/>
          <w:sz w:val="22"/>
          <w:szCs w:val="22"/>
        </w:rPr>
        <w:t xml:space="preserve">  Виктория»</w:t>
      </w:r>
      <w:r w:rsidR="00815D1D">
        <w:rPr>
          <w:rFonts w:ascii="Arial" w:hAnsi="Arial" w:cs="Arial"/>
          <w:color w:val="000000"/>
          <w:spacing w:val="0"/>
          <w:sz w:val="22"/>
          <w:szCs w:val="22"/>
        </w:rPr>
        <w:t xml:space="preserve"> ТОС  «Вдохновение», ООО «Спарта»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> . Основное направление работы ТОС – это благоустройство, обеспечение санитарного состояния села, профилактика правонарушений, формирование здорового образа жизни.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>По итогам 201</w:t>
      </w:r>
      <w:r w:rsidR="00BC7959">
        <w:rPr>
          <w:rFonts w:ascii="Arial" w:hAnsi="Arial" w:cs="Arial"/>
          <w:color w:val="000000"/>
          <w:spacing w:val="0"/>
          <w:sz w:val="22"/>
          <w:szCs w:val="22"/>
        </w:rPr>
        <w:t>3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года  ТОС</w:t>
      </w:r>
      <w:proofErr w:type="gramEnd"/>
      <w:r w:rsidR="009F0C65">
        <w:rPr>
          <w:rFonts w:ascii="Arial" w:hAnsi="Arial" w:cs="Arial"/>
          <w:color w:val="000000"/>
          <w:spacing w:val="0"/>
          <w:sz w:val="22"/>
          <w:szCs w:val="22"/>
        </w:rPr>
        <w:t xml:space="preserve"> «Казачонок»</w:t>
      </w:r>
      <w:r w:rsidR="00BC7959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заняли </w:t>
      </w:r>
      <w:r w:rsidR="00BC7959">
        <w:rPr>
          <w:rFonts w:ascii="Arial" w:hAnsi="Arial" w:cs="Arial"/>
          <w:color w:val="000000"/>
          <w:spacing w:val="0"/>
          <w:sz w:val="22"/>
          <w:szCs w:val="22"/>
        </w:rPr>
        <w:t>3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место с премией по </w:t>
      </w:r>
      <w:r w:rsidR="00BC7959">
        <w:rPr>
          <w:rFonts w:ascii="Arial" w:hAnsi="Arial" w:cs="Arial"/>
          <w:color w:val="000000"/>
          <w:spacing w:val="0"/>
          <w:sz w:val="22"/>
          <w:szCs w:val="22"/>
        </w:rPr>
        <w:t>8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0.000 рублей, которые были направлены на строительство детской спортивной  площадки в </w:t>
      </w:r>
      <w:proofErr w:type="spell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с.</w:t>
      </w:r>
      <w:r w:rsidR="00BC7959">
        <w:rPr>
          <w:rFonts w:ascii="Arial" w:hAnsi="Arial" w:cs="Arial"/>
          <w:color w:val="000000"/>
          <w:spacing w:val="0"/>
          <w:sz w:val="22"/>
          <w:szCs w:val="22"/>
        </w:rPr>
        <w:t>Бичура</w:t>
      </w:r>
      <w:proofErr w:type="spell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и приобретены </w:t>
      </w:r>
      <w:r w:rsidR="00BC7959">
        <w:rPr>
          <w:rFonts w:ascii="Arial" w:hAnsi="Arial" w:cs="Arial"/>
          <w:color w:val="000000"/>
          <w:spacing w:val="0"/>
          <w:sz w:val="22"/>
          <w:szCs w:val="22"/>
        </w:rPr>
        <w:t>спортивный  инвентарь  и музыкальную аппаратуру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. </w:t>
      </w:r>
      <w:r w:rsidR="00BC7959">
        <w:rPr>
          <w:rFonts w:ascii="Arial" w:hAnsi="Arial" w:cs="Arial"/>
          <w:color w:val="000000"/>
          <w:spacing w:val="0"/>
          <w:sz w:val="22"/>
          <w:szCs w:val="22"/>
        </w:rPr>
        <w:t>Построили  беседку.  Произвели текущий ремонт в  Ленинском  СК.</w:t>
      </w:r>
      <w:r w:rsidR="009F0C65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В настоящее время поданы </w:t>
      </w:r>
      <w:r w:rsidR="009F0C65">
        <w:rPr>
          <w:rFonts w:ascii="Arial" w:hAnsi="Arial" w:cs="Arial"/>
          <w:color w:val="000000"/>
          <w:spacing w:val="0"/>
          <w:sz w:val="22"/>
          <w:szCs w:val="22"/>
        </w:rPr>
        <w:t>1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заявк</w:t>
      </w:r>
      <w:r w:rsidR="009F0C65">
        <w:rPr>
          <w:rFonts w:ascii="Arial" w:hAnsi="Arial" w:cs="Arial"/>
          <w:color w:val="000000"/>
          <w:spacing w:val="0"/>
          <w:sz w:val="22"/>
          <w:szCs w:val="22"/>
        </w:rPr>
        <w:t>а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="009F0C65">
        <w:rPr>
          <w:rFonts w:ascii="Arial" w:hAnsi="Arial" w:cs="Arial"/>
          <w:color w:val="000000"/>
          <w:spacing w:val="0"/>
          <w:sz w:val="22"/>
          <w:szCs w:val="22"/>
        </w:rPr>
        <w:t xml:space="preserve"> ТОС «Виктория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  на республиканский конкурс «Лучшее территориальное общественное самоуправление Республики Бурятия». Со дня организации ТОС, местными жителями была проделана огромная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работа  по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благоустройству своих сёл.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  <w:t xml:space="preserve">           При поддержке администрации строительными </w:t>
      </w:r>
      <w:proofErr w:type="gram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материалами  перед</w:t>
      </w:r>
      <w:proofErr w:type="gram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новогодними мероприятиями </w:t>
      </w:r>
      <w:r w:rsidR="009F0C65">
        <w:rPr>
          <w:rFonts w:ascii="Arial" w:hAnsi="Arial" w:cs="Arial"/>
          <w:color w:val="000000"/>
          <w:spacing w:val="0"/>
          <w:sz w:val="22"/>
          <w:szCs w:val="22"/>
        </w:rPr>
        <w:t xml:space="preserve"> в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поселени</w:t>
      </w:r>
      <w:r w:rsidR="009F0C65">
        <w:rPr>
          <w:rFonts w:ascii="Arial" w:hAnsi="Arial" w:cs="Arial"/>
          <w:color w:val="000000"/>
          <w:spacing w:val="0"/>
          <w:sz w:val="22"/>
          <w:szCs w:val="22"/>
        </w:rPr>
        <w:t>е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организованы и установлены горки, катки  </w:t>
      </w:r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ОПЕКА И ПОПЕЧИТЕЛЬСТВО</w:t>
      </w:r>
    </w:p>
    <w:p w:rsidR="009F0C65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    Специалистами администрации проведены комиссионные обследования малоимущих семей – </w:t>
      </w:r>
      <w:r w:rsidR="009F0C65">
        <w:rPr>
          <w:rFonts w:ascii="Arial" w:hAnsi="Arial" w:cs="Arial"/>
          <w:color w:val="000000"/>
          <w:spacing w:val="0"/>
          <w:sz w:val="22"/>
          <w:szCs w:val="22"/>
        </w:rPr>
        <w:t>25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семьи,   неблагополучных семей – </w:t>
      </w:r>
      <w:r w:rsidR="009F0C65">
        <w:rPr>
          <w:rFonts w:ascii="Arial" w:hAnsi="Arial" w:cs="Arial"/>
          <w:color w:val="000000"/>
          <w:spacing w:val="0"/>
          <w:sz w:val="22"/>
          <w:szCs w:val="22"/>
        </w:rPr>
        <w:t>3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0 семей, </w:t>
      </w:r>
    </w:p>
    <w:p w:rsidR="006378E2" w:rsidRPr="00AD1368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>Выдано характеристик -</w:t>
      </w:r>
      <w:r w:rsidR="009F0C65">
        <w:rPr>
          <w:rFonts w:ascii="Arial" w:hAnsi="Arial" w:cs="Arial"/>
          <w:color w:val="000000"/>
          <w:spacing w:val="0"/>
          <w:sz w:val="22"/>
          <w:szCs w:val="22"/>
        </w:rPr>
        <w:t>50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.  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</w:r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ЗДРАВООХРАНЕНИЕ</w:t>
      </w:r>
    </w:p>
    <w:p w:rsidR="006378E2" w:rsidRPr="00AD1368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 Ежегодно оказываем содействие в проведении </w:t>
      </w:r>
      <w:proofErr w:type="spellStart"/>
      <w:r w:rsidRPr="00AD1368">
        <w:rPr>
          <w:rFonts w:ascii="Arial" w:hAnsi="Arial" w:cs="Arial"/>
          <w:color w:val="000000"/>
          <w:spacing w:val="0"/>
          <w:sz w:val="22"/>
          <w:szCs w:val="22"/>
        </w:rPr>
        <w:t>флюрообследования</w:t>
      </w:r>
      <w:proofErr w:type="spellEnd"/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населения,  оказываем содействие  в виде выделения  транспорта.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br/>
      </w:r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КУЛЬТУРА</w:t>
      </w:r>
    </w:p>
    <w:p w:rsidR="006378E2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> </w:t>
      </w:r>
    </w:p>
    <w:p w:rsidR="00993DB5" w:rsidRPr="008B2403" w:rsidRDefault="00993DB5" w:rsidP="00993DB5">
      <w:pPr>
        <w:ind w:left="360"/>
        <w:rPr>
          <w:rFonts w:ascii="Arial" w:hAnsi="Arial" w:cs="Arial"/>
          <w:sz w:val="22"/>
          <w:szCs w:val="22"/>
        </w:rPr>
      </w:pPr>
      <w:r w:rsidRPr="008B2403">
        <w:rPr>
          <w:rFonts w:ascii="Arial" w:hAnsi="Arial" w:cs="Arial"/>
          <w:sz w:val="22"/>
          <w:szCs w:val="22"/>
        </w:rPr>
        <w:t xml:space="preserve">Стимулирование и поддержка  различных мероприятий культуре </w:t>
      </w:r>
    </w:p>
    <w:p w:rsidR="00993DB5" w:rsidRPr="008B2403" w:rsidRDefault="00993DB5" w:rsidP="00993DB5">
      <w:pPr>
        <w:jc w:val="both"/>
        <w:rPr>
          <w:rFonts w:ascii="Arial" w:hAnsi="Arial" w:cs="Arial"/>
          <w:sz w:val="22"/>
          <w:szCs w:val="22"/>
        </w:rPr>
      </w:pPr>
      <w:r w:rsidRPr="008B2403">
        <w:rPr>
          <w:rFonts w:ascii="Arial" w:hAnsi="Arial" w:cs="Arial"/>
          <w:sz w:val="22"/>
          <w:szCs w:val="22"/>
        </w:rPr>
        <w:t xml:space="preserve">В библиотеках поступает 90 экземпляров периодических изданий </w:t>
      </w:r>
    </w:p>
    <w:p w:rsidR="00993DB5" w:rsidRPr="008B2403" w:rsidRDefault="00993DB5" w:rsidP="00993DB5">
      <w:pPr>
        <w:jc w:val="both"/>
        <w:rPr>
          <w:rFonts w:ascii="Arial" w:hAnsi="Arial" w:cs="Arial"/>
          <w:sz w:val="22"/>
          <w:szCs w:val="22"/>
        </w:rPr>
      </w:pPr>
      <w:r w:rsidRPr="008B2403">
        <w:rPr>
          <w:rFonts w:ascii="Arial" w:hAnsi="Arial" w:cs="Arial"/>
          <w:sz w:val="22"/>
          <w:szCs w:val="22"/>
        </w:rPr>
        <w:t>Книговыдача составила 25839 экземпляров</w:t>
      </w:r>
    </w:p>
    <w:p w:rsidR="00993DB5" w:rsidRPr="008B2403" w:rsidRDefault="00993DB5" w:rsidP="00993DB5">
      <w:pPr>
        <w:jc w:val="both"/>
        <w:rPr>
          <w:rFonts w:ascii="Arial" w:hAnsi="Arial" w:cs="Arial"/>
          <w:sz w:val="22"/>
          <w:szCs w:val="22"/>
        </w:rPr>
      </w:pPr>
      <w:r w:rsidRPr="008B2403">
        <w:rPr>
          <w:rFonts w:ascii="Arial" w:hAnsi="Arial" w:cs="Arial"/>
          <w:sz w:val="22"/>
          <w:szCs w:val="22"/>
        </w:rPr>
        <w:t>Количество читателей  - 1016</w:t>
      </w:r>
    </w:p>
    <w:p w:rsidR="00993DB5" w:rsidRPr="008B2403" w:rsidRDefault="00993DB5" w:rsidP="00993DB5">
      <w:pPr>
        <w:jc w:val="both"/>
        <w:rPr>
          <w:rFonts w:ascii="Arial" w:hAnsi="Arial" w:cs="Arial"/>
          <w:sz w:val="22"/>
          <w:szCs w:val="22"/>
        </w:rPr>
      </w:pPr>
      <w:r w:rsidRPr="008B2403">
        <w:rPr>
          <w:rFonts w:ascii="Arial" w:hAnsi="Arial" w:cs="Arial"/>
          <w:sz w:val="22"/>
          <w:szCs w:val="22"/>
        </w:rPr>
        <w:t>Количество посещений  - 14203</w:t>
      </w:r>
    </w:p>
    <w:p w:rsidR="00993DB5" w:rsidRPr="008B2403" w:rsidRDefault="00C366C4" w:rsidP="00993DB5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В </w:t>
      </w:r>
      <w:r w:rsidR="00993DB5" w:rsidRPr="008B2403">
        <w:rPr>
          <w:rFonts w:ascii="Arial" w:hAnsi="Arial" w:cs="Arial"/>
          <w:b/>
          <w:sz w:val="22"/>
          <w:szCs w:val="22"/>
        </w:rPr>
        <w:t xml:space="preserve"> МБУ</w:t>
      </w:r>
      <w:proofErr w:type="gramEnd"/>
      <w:r w:rsidR="00993DB5" w:rsidRPr="008B2403">
        <w:rPr>
          <w:rFonts w:ascii="Arial" w:hAnsi="Arial" w:cs="Arial"/>
          <w:b/>
          <w:sz w:val="22"/>
          <w:szCs w:val="22"/>
        </w:rPr>
        <w:t xml:space="preserve"> КДЦ «Районный дом культуры»                                            </w:t>
      </w:r>
    </w:p>
    <w:p w:rsidR="00993DB5" w:rsidRPr="008B2403" w:rsidRDefault="00993DB5" w:rsidP="00993DB5">
      <w:pPr>
        <w:rPr>
          <w:rFonts w:ascii="Arial" w:hAnsi="Arial" w:cs="Arial"/>
          <w:b/>
          <w:sz w:val="22"/>
          <w:szCs w:val="22"/>
        </w:rPr>
      </w:pPr>
      <w:r w:rsidRPr="008B2403">
        <w:rPr>
          <w:rFonts w:ascii="Arial" w:hAnsi="Arial" w:cs="Arial"/>
          <w:b/>
          <w:sz w:val="22"/>
          <w:szCs w:val="22"/>
        </w:rPr>
        <w:t xml:space="preserve">                                        за   2014 г.</w:t>
      </w:r>
    </w:p>
    <w:p w:rsidR="00993DB5" w:rsidRPr="008B2403" w:rsidRDefault="00993DB5" w:rsidP="00993DB5">
      <w:pPr>
        <w:rPr>
          <w:rFonts w:ascii="Arial" w:hAnsi="Arial" w:cs="Arial"/>
          <w:sz w:val="22"/>
          <w:szCs w:val="22"/>
        </w:rPr>
      </w:pPr>
      <w:r w:rsidRPr="008B2403">
        <w:rPr>
          <w:rFonts w:ascii="Arial" w:hAnsi="Arial" w:cs="Arial"/>
          <w:sz w:val="22"/>
          <w:szCs w:val="22"/>
        </w:rPr>
        <w:t>Проведено - 840 мероприятий,  из них детских -  403, для молодежи – 270. На платной основе проведено 153 мероприятия. Всего клубных формирований – 49.</w:t>
      </w:r>
    </w:p>
    <w:p w:rsidR="00993DB5" w:rsidRPr="008B2403" w:rsidRDefault="00993DB5" w:rsidP="00993DB5">
      <w:pPr>
        <w:ind w:left="360"/>
        <w:rPr>
          <w:rFonts w:ascii="Arial" w:hAnsi="Arial" w:cs="Arial"/>
          <w:sz w:val="22"/>
          <w:szCs w:val="22"/>
        </w:rPr>
      </w:pPr>
      <w:r w:rsidRPr="008B2403">
        <w:rPr>
          <w:rFonts w:ascii="Arial" w:hAnsi="Arial" w:cs="Arial"/>
          <w:sz w:val="22"/>
          <w:szCs w:val="22"/>
        </w:rPr>
        <w:t xml:space="preserve">Всего расходы по культуре составили 11942,73917 </w:t>
      </w:r>
      <w:proofErr w:type="spellStart"/>
      <w:r w:rsidRPr="008B2403">
        <w:rPr>
          <w:rFonts w:ascii="Arial" w:hAnsi="Arial" w:cs="Arial"/>
          <w:sz w:val="22"/>
          <w:szCs w:val="22"/>
        </w:rPr>
        <w:t>тыс.руб</w:t>
      </w:r>
      <w:proofErr w:type="spellEnd"/>
    </w:p>
    <w:p w:rsidR="00993DB5" w:rsidRPr="008B2403" w:rsidRDefault="00993DB5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</w:p>
    <w:p w:rsidR="00993DB5" w:rsidRPr="008B2403" w:rsidRDefault="00993DB5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</w:p>
    <w:p w:rsidR="00993DB5" w:rsidRPr="00AD1368" w:rsidRDefault="00993DB5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lastRenderedPageBreak/>
        <w:t>ФИЗИЧЕСКАЯ КУЛЬТУРА И СПОРТ.</w:t>
      </w:r>
    </w:p>
    <w:p w:rsidR="006378E2" w:rsidRPr="00AD1368" w:rsidRDefault="006378E2" w:rsidP="006378E2">
      <w:pPr>
        <w:shd w:val="clear" w:color="auto" w:fill="FFFFFF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В поселении имеются условия для свободного доступа к физической культуре и спорту для всех категорий граждан и групп населения. </w:t>
      </w:r>
      <w:r w:rsidR="003E19F1">
        <w:rPr>
          <w:rFonts w:ascii="Arial" w:hAnsi="Arial" w:cs="Arial"/>
          <w:color w:val="000000"/>
          <w:spacing w:val="0"/>
          <w:sz w:val="22"/>
          <w:szCs w:val="22"/>
        </w:rPr>
        <w:t xml:space="preserve"> На базе  </w:t>
      </w:r>
      <w:proofErr w:type="spellStart"/>
      <w:r w:rsidR="003E19F1">
        <w:rPr>
          <w:rFonts w:ascii="Arial" w:hAnsi="Arial" w:cs="Arial"/>
          <w:color w:val="000000"/>
          <w:spacing w:val="0"/>
          <w:sz w:val="22"/>
          <w:szCs w:val="22"/>
        </w:rPr>
        <w:t>Кировсого</w:t>
      </w:r>
      <w:proofErr w:type="spellEnd"/>
      <w:r w:rsidR="003E19F1">
        <w:rPr>
          <w:rFonts w:ascii="Arial" w:hAnsi="Arial" w:cs="Arial"/>
          <w:color w:val="000000"/>
          <w:spacing w:val="0"/>
          <w:sz w:val="22"/>
          <w:szCs w:val="22"/>
        </w:rPr>
        <w:t xml:space="preserve"> СК </w:t>
      </w:r>
      <w:r w:rsidR="000B201A">
        <w:rPr>
          <w:rFonts w:ascii="Arial" w:hAnsi="Arial" w:cs="Arial"/>
          <w:color w:val="000000"/>
          <w:spacing w:val="0"/>
          <w:sz w:val="22"/>
          <w:szCs w:val="22"/>
        </w:rPr>
        <w:t xml:space="preserve">инструктором по физической  культуре   работает   </w:t>
      </w:r>
      <w:r w:rsidR="00203007">
        <w:rPr>
          <w:rFonts w:ascii="Arial" w:hAnsi="Arial" w:cs="Arial"/>
          <w:color w:val="000000"/>
          <w:spacing w:val="0"/>
          <w:sz w:val="22"/>
          <w:szCs w:val="22"/>
        </w:rPr>
        <w:t>секция по лыжам</w:t>
      </w:r>
      <w:r w:rsidR="000B201A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="00203007">
        <w:rPr>
          <w:rFonts w:ascii="Arial" w:hAnsi="Arial" w:cs="Arial"/>
          <w:color w:val="000000"/>
          <w:spacing w:val="0"/>
          <w:sz w:val="22"/>
          <w:szCs w:val="22"/>
        </w:rPr>
        <w:t>.</w:t>
      </w:r>
      <w:r w:rsidR="003E19F1">
        <w:rPr>
          <w:rFonts w:ascii="Arial" w:hAnsi="Arial" w:cs="Arial"/>
          <w:color w:val="000000"/>
          <w:spacing w:val="0"/>
          <w:sz w:val="22"/>
          <w:szCs w:val="22"/>
        </w:rPr>
        <w:t xml:space="preserve">  </w:t>
      </w:r>
      <w:r w:rsidRPr="00AD1368">
        <w:rPr>
          <w:rFonts w:ascii="Arial" w:hAnsi="Arial" w:cs="Arial"/>
          <w:color w:val="000000"/>
          <w:spacing w:val="0"/>
          <w:sz w:val="22"/>
          <w:szCs w:val="22"/>
        </w:rPr>
        <w:t xml:space="preserve"> </w:t>
      </w:r>
      <w:r w:rsidR="003E19F1">
        <w:rPr>
          <w:rFonts w:ascii="Arial" w:hAnsi="Arial" w:cs="Arial"/>
          <w:color w:val="000000"/>
          <w:spacing w:val="0"/>
          <w:sz w:val="22"/>
          <w:szCs w:val="22"/>
        </w:rPr>
        <w:t xml:space="preserve">В течение года  жители поселения принимали  активное участие в районных  спортивных мероприятиях </w:t>
      </w:r>
      <w:r w:rsidR="000B201A">
        <w:rPr>
          <w:rFonts w:ascii="Arial" w:hAnsi="Arial" w:cs="Arial"/>
          <w:color w:val="000000"/>
          <w:spacing w:val="0"/>
          <w:sz w:val="22"/>
          <w:szCs w:val="22"/>
        </w:rPr>
        <w:t xml:space="preserve">, где  занимали  призовые места </w:t>
      </w:r>
      <w:r w:rsidR="003E19F1">
        <w:rPr>
          <w:rFonts w:ascii="Arial" w:hAnsi="Arial" w:cs="Arial"/>
          <w:color w:val="000000"/>
          <w:spacing w:val="0"/>
          <w:sz w:val="22"/>
          <w:szCs w:val="22"/>
        </w:rPr>
        <w:t xml:space="preserve"> Всего было израсходовано 42,4 </w:t>
      </w:r>
      <w:proofErr w:type="spellStart"/>
      <w:r w:rsidR="003E19F1">
        <w:rPr>
          <w:rFonts w:ascii="Arial" w:hAnsi="Arial" w:cs="Arial"/>
          <w:color w:val="000000"/>
          <w:spacing w:val="0"/>
          <w:sz w:val="22"/>
          <w:szCs w:val="22"/>
        </w:rPr>
        <w:t>тыс.рублей</w:t>
      </w:r>
      <w:proofErr w:type="spellEnd"/>
    </w:p>
    <w:p w:rsidR="006378E2" w:rsidRPr="00AD1368" w:rsidRDefault="006378E2" w:rsidP="006378E2">
      <w:pPr>
        <w:shd w:val="clear" w:color="auto" w:fill="FFFFFF"/>
        <w:jc w:val="center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b/>
          <w:bCs/>
          <w:color w:val="000000"/>
          <w:spacing w:val="0"/>
          <w:sz w:val="22"/>
          <w:szCs w:val="22"/>
        </w:rPr>
        <w:t>ПЛАНЫ НА БУДУЩЕЕ</w:t>
      </w:r>
    </w:p>
    <w:p w:rsidR="00537A7F" w:rsidRPr="00203007" w:rsidRDefault="006378E2" w:rsidP="00203007">
      <w:pPr>
        <w:rPr>
          <w:rFonts w:ascii="Arial" w:hAnsi="Arial" w:cs="Arial"/>
          <w:sz w:val="22"/>
          <w:szCs w:val="22"/>
        </w:rPr>
      </w:pPr>
      <w:r w:rsidRPr="00203007">
        <w:rPr>
          <w:rFonts w:ascii="Arial" w:hAnsi="Arial" w:cs="Arial"/>
          <w:sz w:val="22"/>
          <w:szCs w:val="22"/>
        </w:rPr>
        <w:t xml:space="preserve">Как и все сельские поселения района, мы работаем на перспективу. А планов много, вот некоторые из </w:t>
      </w:r>
      <w:proofErr w:type="gramStart"/>
      <w:r w:rsidRPr="00203007">
        <w:rPr>
          <w:rFonts w:ascii="Arial" w:hAnsi="Arial" w:cs="Arial"/>
          <w:sz w:val="22"/>
          <w:szCs w:val="22"/>
        </w:rPr>
        <w:t>них:</w:t>
      </w:r>
      <w:r w:rsidRPr="00203007">
        <w:rPr>
          <w:rFonts w:ascii="Arial" w:hAnsi="Arial" w:cs="Arial"/>
          <w:sz w:val="22"/>
          <w:szCs w:val="22"/>
        </w:rPr>
        <w:br/>
        <w:t>-</w:t>
      </w:r>
      <w:proofErr w:type="gramEnd"/>
      <w:r w:rsidRPr="00203007">
        <w:rPr>
          <w:rFonts w:ascii="Arial" w:hAnsi="Arial" w:cs="Arial"/>
          <w:sz w:val="22"/>
          <w:szCs w:val="22"/>
        </w:rPr>
        <w:t xml:space="preserve">будет продолжено  благоустройство </w:t>
      </w:r>
      <w:r w:rsidR="000B201A" w:rsidRPr="00203007">
        <w:rPr>
          <w:rFonts w:ascii="Arial" w:hAnsi="Arial" w:cs="Arial"/>
          <w:sz w:val="22"/>
          <w:szCs w:val="22"/>
        </w:rPr>
        <w:t xml:space="preserve">села Бичура и </w:t>
      </w:r>
      <w:proofErr w:type="spellStart"/>
      <w:r w:rsidR="000B201A" w:rsidRPr="00203007">
        <w:rPr>
          <w:rFonts w:ascii="Arial" w:hAnsi="Arial" w:cs="Arial"/>
          <w:sz w:val="22"/>
          <w:szCs w:val="22"/>
        </w:rPr>
        <w:t>пос.Сахарный</w:t>
      </w:r>
      <w:proofErr w:type="spellEnd"/>
      <w:r w:rsidR="000B201A" w:rsidRPr="00203007">
        <w:rPr>
          <w:rFonts w:ascii="Arial" w:hAnsi="Arial" w:cs="Arial"/>
          <w:sz w:val="22"/>
          <w:szCs w:val="22"/>
        </w:rPr>
        <w:t xml:space="preserve"> Завод</w:t>
      </w:r>
      <w:r w:rsidRPr="00203007">
        <w:rPr>
          <w:rFonts w:ascii="Arial" w:hAnsi="Arial" w:cs="Arial"/>
          <w:sz w:val="22"/>
          <w:szCs w:val="22"/>
        </w:rPr>
        <w:t xml:space="preserve">. </w:t>
      </w:r>
      <w:r w:rsidRPr="00203007">
        <w:rPr>
          <w:rFonts w:ascii="Arial" w:hAnsi="Arial" w:cs="Arial"/>
          <w:sz w:val="22"/>
          <w:szCs w:val="22"/>
        </w:rPr>
        <w:br/>
        <w:t>- - строительство и переселение из аварийного жилья</w:t>
      </w:r>
      <w:r w:rsidRPr="00203007">
        <w:rPr>
          <w:rFonts w:ascii="Arial" w:hAnsi="Arial" w:cs="Arial"/>
          <w:sz w:val="22"/>
          <w:szCs w:val="22"/>
        </w:rPr>
        <w:br/>
        <w:t>- контроль за использованием сельскохозяйственных  земель</w:t>
      </w:r>
      <w:r w:rsidRPr="00203007">
        <w:rPr>
          <w:rFonts w:ascii="Arial" w:hAnsi="Arial" w:cs="Arial"/>
          <w:sz w:val="22"/>
          <w:szCs w:val="22"/>
        </w:rPr>
        <w:br/>
        <w:t>- увеличение собираемости налогов физических лиц</w:t>
      </w:r>
      <w:r w:rsidRPr="00203007">
        <w:rPr>
          <w:rFonts w:ascii="Arial" w:hAnsi="Arial" w:cs="Arial"/>
          <w:sz w:val="22"/>
          <w:szCs w:val="22"/>
        </w:rPr>
        <w:br/>
        <w:t>- контроль за отловом бродячих животных</w:t>
      </w:r>
    </w:p>
    <w:p w:rsidR="00203007" w:rsidRPr="00203007" w:rsidRDefault="00203007" w:rsidP="00203007">
      <w:pPr>
        <w:rPr>
          <w:rFonts w:ascii="Arial" w:hAnsi="Arial" w:cs="Arial"/>
          <w:sz w:val="22"/>
          <w:szCs w:val="22"/>
        </w:rPr>
      </w:pPr>
      <w:r w:rsidRPr="00203007">
        <w:rPr>
          <w:rFonts w:ascii="Arial" w:hAnsi="Arial" w:cs="Arial"/>
          <w:sz w:val="22"/>
          <w:szCs w:val="22"/>
        </w:rPr>
        <w:t xml:space="preserve">- Ремонт детских площадок               </w:t>
      </w:r>
    </w:p>
    <w:p w:rsidR="00203007" w:rsidRPr="00203007" w:rsidRDefault="00203007" w:rsidP="00203007">
      <w:pPr>
        <w:rPr>
          <w:rFonts w:ascii="Arial" w:hAnsi="Arial" w:cs="Arial"/>
          <w:sz w:val="22"/>
          <w:szCs w:val="22"/>
        </w:rPr>
      </w:pPr>
      <w:r w:rsidRPr="00203007">
        <w:rPr>
          <w:rFonts w:ascii="Arial" w:hAnsi="Arial" w:cs="Arial"/>
          <w:sz w:val="22"/>
          <w:szCs w:val="22"/>
        </w:rPr>
        <w:t xml:space="preserve">- Благоустройство  молодёжного парка  окультуривание зеленных насаждений  </w:t>
      </w:r>
    </w:p>
    <w:p w:rsidR="00203007" w:rsidRPr="00203007" w:rsidRDefault="00203007" w:rsidP="00203007">
      <w:pPr>
        <w:rPr>
          <w:rFonts w:ascii="Arial" w:hAnsi="Arial" w:cs="Arial"/>
          <w:sz w:val="22"/>
          <w:szCs w:val="22"/>
        </w:rPr>
      </w:pPr>
      <w:r w:rsidRPr="00203007">
        <w:rPr>
          <w:rFonts w:ascii="Arial" w:hAnsi="Arial" w:cs="Arial"/>
          <w:sz w:val="22"/>
          <w:szCs w:val="22"/>
        </w:rPr>
        <w:t xml:space="preserve">- Ремонт  кладбищ  </w:t>
      </w:r>
    </w:p>
    <w:p w:rsidR="00203007" w:rsidRPr="00203007" w:rsidRDefault="00203007" w:rsidP="00203007">
      <w:pPr>
        <w:rPr>
          <w:rFonts w:ascii="Arial" w:hAnsi="Arial" w:cs="Arial"/>
          <w:sz w:val="22"/>
          <w:szCs w:val="22"/>
        </w:rPr>
      </w:pPr>
      <w:r w:rsidRPr="00203007">
        <w:rPr>
          <w:rFonts w:ascii="Arial" w:hAnsi="Arial" w:cs="Arial"/>
          <w:sz w:val="22"/>
          <w:szCs w:val="22"/>
        </w:rPr>
        <w:t>- Сбор  твердых бытовых отходов , заключение договоров  на вывоз ТБО  с предпринимателями , руководителями организаций ,физическими лицами</w:t>
      </w:r>
    </w:p>
    <w:p w:rsidR="00203007" w:rsidRPr="00203007" w:rsidRDefault="00203007" w:rsidP="00203007">
      <w:pPr>
        <w:rPr>
          <w:rFonts w:ascii="Arial" w:hAnsi="Arial" w:cs="Arial"/>
          <w:sz w:val="22"/>
          <w:szCs w:val="22"/>
        </w:rPr>
      </w:pPr>
      <w:r w:rsidRPr="00203007">
        <w:rPr>
          <w:rFonts w:ascii="Arial" w:hAnsi="Arial" w:cs="Arial"/>
          <w:sz w:val="22"/>
          <w:szCs w:val="22"/>
        </w:rPr>
        <w:t>- Ремонт уличного освещения</w:t>
      </w:r>
    </w:p>
    <w:p w:rsidR="00203007" w:rsidRPr="00203007" w:rsidRDefault="00203007" w:rsidP="00203007">
      <w:pPr>
        <w:rPr>
          <w:rFonts w:ascii="Arial" w:hAnsi="Arial" w:cs="Arial"/>
          <w:sz w:val="22"/>
          <w:szCs w:val="22"/>
        </w:rPr>
      </w:pPr>
      <w:r w:rsidRPr="00203007">
        <w:rPr>
          <w:rFonts w:ascii="Arial" w:hAnsi="Arial" w:cs="Arial"/>
          <w:sz w:val="22"/>
          <w:szCs w:val="22"/>
        </w:rPr>
        <w:t xml:space="preserve">- Ликвидация несанкционированных свалок санкционированных свалок </w:t>
      </w:r>
    </w:p>
    <w:p w:rsidR="00203007" w:rsidRPr="00203007" w:rsidRDefault="00203007" w:rsidP="00203007">
      <w:pPr>
        <w:rPr>
          <w:rFonts w:ascii="Arial" w:hAnsi="Arial" w:cs="Arial"/>
          <w:sz w:val="22"/>
          <w:szCs w:val="22"/>
        </w:rPr>
      </w:pPr>
      <w:r w:rsidRPr="00203007">
        <w:rPr>
          <w:rFonts w:ascii="Arial" w:hAnsi="Arial" w:cs="Arial"/>
          <w:color w:val="000000"/>
          <w:spacing w:val="0"/>
          <w:sz w:val="22"/>
          <w:szCs w:val="22"/>
        </w:rPr>
        <w:t>-</w:t>
      </w:r>
      <w:r w:rsidRPr="00203007">
        <w:rPr>
          <w:rFonts w:ascii="Arial" w:hAnsi="Arial" w:cs="Arial"/>
          <w:sz w:val="22"/>
          <w:szCs w:val="22"/>
        </w:rPr>
        <w:t xml:space="preserve">Установка указателей  улиц и номеров домов </w:t>
      </w:r>
    </w:p>
    <w:p w:rsidR="00203007" w:rsidRDefault="006378E2" w:rsidP="006378E2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color w:val="000000"/>
          <w:spacing w:val="0"/>
          <w:sz w:val="22"/>
          <w:szCs w:val="22"/>
        </w:rPr>
      </w:pPr>
      <w:r w:rsidRPr="00AD1368">
        <w:rPr>
          <w:rFonts w:ascii="Arial" w:hAnsi="Arial" w:cs="Arial"/>
          <w:color w:val="000000"/>
          <w:spacing w:val="0"/>
          <w:sz w:val="22"/>
          <w:szCs w:val="22"/>
        </w:rPr>
        <w:t>    Анализируя цифры, обращения, предложения жителей, видно, что люди не безразличны к проблемам, хотят и должны жить лучше. Но есть проблемы, кот</w:t>
      </w:r>
      <w:r w:rsidR="00C366C4">
        <w:rPr>
          <w:rFonts w:ascii="Arial" w:hAnsi="Arial" w:cs="Arial"/>
          <w:color w:val="000000"/>
          <w:spacing w:val="0"/>
          <w:sz w:val="22"/>
          <w:szCs w:val="22"/>
        </w:rPr>
        <w:t xml:space="preserve">орые </w:t>
      </w:r>
      <w:proofErr w:type="gramStart"/>
      <w:r w:rsidR="00C366C4">
        <w:rPr>
          <w:rFonts w:ascii="Arial" w:hAnsi="Arial" w:cs="Arial"/>
          <w:color w:val="000000"/>
          <w:spacing w:val="0"/>
          <w:sz w:val="22"/>
          <w:szCs w:val="22"/>
        </w:rPr>
        <w:t>нельзя  решить</w:t>
      </w:r>
      <w:proofErr w:type="gramEnd"/>
      <w:r w:rsidR="00C366C4">
        <w:rPr>
          <w:rFonts w:ascii="Arial" w:hAnsi="Arial" w:cs="Arial"/>
          <w:color w:val="000000"/>
          <w:spacing w:val="0"/>
          <w:sz w:val="22"/>
          <w:szCs w:val="22"/>
        </w:rPr>
        <w:t xml:space="preserve"> сиюминутно.</w:t>
      </w:r>
    </w:p>
    <w:bookmarkEnd w:id="0"/>
    <w:p w:rsidR="00011199" w:rsidRDefault="00011199" w:rsidP="00AD1368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000000"/>
          <w:spacing w:val="0"/>
          <w:kern w:val="36"/>
          <w:sz w:val="48"/>
          <w:szCs w:val="48"/>
        </w:rPr>
      </w:pPr>
    </w:p>
    <w:p w:rsidR="00011199" w:rsidRDefault="00011199" w:rsidP="00AD1368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000000"/>
          <w:spacing w:val="0"/>
          <w:kern w:val="36"/>
          <w:sz w:val="48"/>
          <w:szCs w:val="48"/>
        </w:rPr>
      </w:pPr>
    </w:p>
    <w:p w:rsidR="0010641B" w:rsidRDefault="0010641B" w:rsidP="00AD1368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000000"/>
          <w:spacing w:val="0"/>
          <w:kern w:val="36"/>
          <w:sz w:val="48"/>
          <w:szCs w:val="48"/>
        </w:rPr>
      </w:pPr>
    </w:p>
    <w:p w:rsidR="0010641B" w:rsidRDefault="0010641B" w:rsidP="00AD1368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000000"/>
          <w:spacing w:val="0"/>
          <w:kern w:val="36"/>
          <w:sz w:val="48"/>
          <w:szCs w:val="48"/>
        </w:rPr>
      </w:pPr>
    </w:p>
    <w:sectPr w:rsidR="0010641B" w:rsidSect="0093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31770"/>
    <w:multiLevelType w:val="hybridMultilevel"/>
    <w:tmpl w:val="7BF4BA42"/>
    <w:lvl w:ilvl="0" w:tplc="C0E6CA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513DB"/>
    <w:multiLevelType w:val="multilevel"/>
    <w:tmpl w:val="DB8E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33FFD"/>
    <w:multiLevelType w:val="multilevel"/>
    <w:tmpl w:val="7DE4F3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74988"/>
    <w:multiLevelType w:val="multilevel"/>
    <w:tmpl w:val="572ED1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F8E"/>
    <w:rsid w:val="00011199"/>
    <w:rsid w:val="00022466"/>
    <w:rsid w:val="0009517D"/>
    <w:rsid w:val="000B201A"/>
    <w:rsid w:val="0010641B"/>
    <w:rsid w:val="001509EB"/>
    <w:rsid w:val="001F4A84"/>
    <w:rsid w:val="00203007"/>
    <w:rsid w:val="00206298"/>
    <w:rsid w:val="002158DB"/>
    <w:rsid w:val="00234484"/>
    <w:rsid w:val="00250C57"/>
    <w:rsid w:val="002539FD"/>
    <w:rsid w:val="0025538B"/>
    <w:rsid w:val="002E4F48"/>
    <w:rsid w:val="002F0AF2"/>
    <w:rsid w:val="00320E8A"/>
    <w:rsid w:val="003A18A1"/>
    <w:rsid w:val="003B780B"/>
    <w:rsid w:val="003C24EF"/>
    <w:rsid w:val="003C3EAF"/>
    <w:rsid w:val="003D0F03"/>
    <w:rsid w:val="003E19F1"/>
    <w:rsid w:val="00407057"/>
    <w:rsid w:val="00442741"/>
    <w:rsid w:val="004926BF"/>
    <w:rsid w:val="004B4C39"/>
    <w:rsid w:val="004D6CE2"/>
    <w:rsid w:val="0050397A"/>
    <w:rsid w:val="00504A28"/>
    <w:rsid w:val="00537A7F"/>
    <w:rsid w:val="00541C67"/>
    <w:rsid w:val="00554752"/>
    <w:rsid w:val="006378E2"/>
    <w:rsid w:val="00642986"/>
    <w:rsid w:val="006B5CDF"/>
    <w:rsid w:val="006B7372"/>
    <w:rsid w:val="006C62F5"/>
    <w:rsid w:val="006D5FDF"/>
    <w:rsid w:val="007201FA"/>
    <w:rsid w:val="007432FF"/>
    <w:rsid w:val="00754DA3"/>
    <w:rsid w:val="00770BC7"/>
    <w:rsid w:val="007B038F"/>
    <w:rsid w:val="007B47CC"/>
    <w:rsid w:val="007C74C5"/>
    <w:rsid w:val="00802DB4"/>
    <w:rsid w:val="00815D1D"/>
    <w:rsid w:val="00815F50"/>
    <w:rsid w:val="00823F8E"/>
    <w:rsid w:val="00843523"/>
    <w:rsid w:val="00870345"/>
    <w:rsid w:val="008834FA"/>
    <w:rsid w:val="008B2403"/>
    <w:rsid w:val="008E5B84"/>
    <w:rsid w:val="009034F8"/>
    <w:rsid w:val="00936731"/>
    <w:rsid w:val="00936D89"/>
    <w:rsid w:val="00937EEC"/>
    <w:rsid w:val="00993DB5"/>
    <w:rsid w:val="00995C55"/>
    <w:rsid w:val="009B3D90"/>
    <w:rsid w:val="009F0C65"/>
    <w:rsid w:val="00A35656"/>
    <w:rsid w:val="00A36C70"/>
    <w:rsid w:val="00A66A3E"/>
    <w:rsid w:val="00AA4088"/>
    <w:rsid w:val="00AC67E3"/>
    <w:rsid w:val="00AD1368"/>
    <w:rsid w:val="00AF1CAC"/>
    <w:rsid w:val="00B00389"/>
    <w:rsid w:val="00B74346"/>
    <w:rsid w:val="00BA0F5E"/>
    <w:rsid w:val="00BC30DF"/>
    <w:rsid w:val="00BC7959"/>
    <w:rsid w:val="00BE5AAB"/>
    <w:rsid w:val="00C366C4"/>
    <w:rsid w:val="00C74732"/>
    <w:rsid w:val="00C85E62"/>
    <w:rsid w:val="00C86CE3"/>
    <w:rsid w:val="00D266F6"/>
    <w:rsid w:val="00D360B1"/>
    <w:rsid w:val="00D66838"/>
    <w:rsid w:val="00D86F06"/>
    <w:rsid w:val="00D91094"/>
    <w:rsid w:val="00DA6B7A"/>
    <w:rsid w:val="00DB2930"/>
    <w:rsid w:val="00DB6BD2"/>
    <w:rsid w:val="00DD7DF5"/>
    <w:rsid w:val="00DE521F"/>
    <w:rsid w:val="00DF265F"/>
    <w:rsid w:val="00E164B6"/>
    <w:rsid w:val="00E17EAA"/>
    <w:rsid w:val="00E3056B"/>
    <w:rsid w:val="00E5070D"/>
    <w:rsid w:val="00E61E20"/>
    <w:rsid w:val="00E77C96"/>
    <w:rsid w:val="00E83F17"/>
    <w:rsid w:val="00EA015B"/>
    <w:rsid w:val="00ED26D9"/>
    <w:rsid w:val="00F114BE"/>
    <w:rsid w:val="00F55A03"/>
    <w:rsid w:val="00F63325"/>
    <w:rsid w:val="00FB454D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C1CC1-E84E-40B9-BA14-51F6C5F1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20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F6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FB454D"/>
    <w:pPr>
      <w:spacing w:before="100" w:beforeAutospacing="1" w:after="100" w:afterAutospacing="1"/>
      <w:outlineLvl w:val="0"/>
    </w:pPr>
    <w:rPr>
      <w:b/>
      <w:bCs/>
      <w:spacing w:val="0"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B03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01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66F6"/>
    <w:rPr>
      <w:sz w:val="24"/>
      <w:szCs w:val="24"/>
    </w:rPr>
  </w:style>
  <w:style w:type="paragraph" w:styleId="a4">
    <w:name w:val="List Paragraph"/>
    <w:basedOn w:val="a"/>
    <w:uiPriority w:val="34"/>
    <w:qFormat/>
    <w:rsid w:val="00D266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823F8E"/>
    <w:pPr>
      <w:spacing w:before="100" w:beforeAutospacing="1" w:after="100" w:afterAutospacing="1"/>
    </w:pPr>
    <w:rPr>
      <w:spacing w:val="0"/>
    </w:rPr>
  </w:style>
  <w:style w:type="character" w:customStyle="1" w:styleId="apple-converted-space">
    <w:name w:val="apple-converted-space"/>
    <w:basedOn w:val="a0"/>
    <w:rsid w:val="00823F8E"/>
  </w:style>
  <w:style w:type="character" w:customStyle="1" w:styleId="10">
    <w:name w:val="Заголовок 1 Знак"/>
    <w:basedOn w:val="a0"/>
    <w:link w:val="1"/>
    <w:uiPriority w:val="9"/>
    <w:rsid w:val="00FB454D"/>
    <w:rPr>
      <w:b/>
      <w:bCs/>
      <w:spacing w:val="0"/>
      <w:kern w:val="36"/>
      <w:sz w:val="48"/>
      <w:szCs w:val="48"/>
    </w:rPr>
  </w:style>
  <w:style w:type="character" w:styleId="a6">
    <w:name w:val="Emphasis"/>
    <w:basedOn w:val="a0"/>
    <w:uiPriority w:val="20"/>
    <w:qFormat/>
    <w:locked/>
    <w:rsid w:val="00FB454D"/>
    <w:rPr>
      <w:i/>
      <w:iCs/>
    </w:rPr>
  </w:style>
  <w:style w:type="character" w:styleId="a7">
    <w:name w:val="Strong"/>
    <w:basedOn w:val="a0"/>
    <w:uiPriority w:val="22"/>
    <w:qFormat/>
    <w:locked/>
    <w:rsid w:val="00FB45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4A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B0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201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maintitle">
    <w:name w:val="maintitle"/>
    <w:basedOn w:val="a0"/>
    <w:rsid w:val="007201FA"/>
  </w:style>
  <w:style w:type="character" w:styleId="aa">
    <w:name w:val="Hyperlink"/>
    <w:basedOn w:val="a0"/>
    <w:uiPriority w:val="99"/>
    <w:semiHidden/>
    <w:unhideWhenUsed/>
    <w:rsid w:val="00D91094"/>
    <w:rPr>
      <w:color w:val="0000FF"/>
      <w:u w:val="single"/>
    </w:rPr>
  </w:style>
  <w:style w:type="character" w:customStyle="1" w:styleId="postdateicon">
    <w:name w:val="postdateicon"/>
    <w:basedOn w:val="a0"/>
    <w:rsid w:val="0010641B"/>
  </w:style>
  <w:style w:type="character" w:customStyle="1" w:styleId="11">
    <w:name w:val="Дата1"/>
    <w:basedOn w:val="a0"/>
    <w:rsid w:val="0010641B"/>
  </w:style>
  <w:style w:type="character" w:customStyle="1" w:styleId="entry-date">
    <w:name w:val="entry-date"/>
    <w:basedOn w:val="a0"/>
    <w:rsid w:val="0010641B"/>
  </w:style>
  <w:style w:type="character" w:customStyle="1" w:styleId="postauthoricon">
    <w:name w:val="postauthoricon"/>
    <w:basedOn w:val="a0"/>
    <w:rsid w:val="0010641B"/>
  </w:style>
  <w:style w:type="character" w:customStyle="1" w:styleId="author">
    <w:name w:val="author"/>
    <w:basedOn w:val="a0"/>
    <w:rsid w:val="0010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63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0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4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8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77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950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02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23D1B-B314-45CB-AA0F-ABF9D9E0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6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ElenaAbramovna</cp:lastModifiedBy>
  <cp:revision>29</cp:revision>
  <cp:lastPrinted>2015-06-10T05:39:00Z</cp:lastPrinted>
  <dcterms:created xsi:type="dcterms:W3CDTF">2013-06-06T02:14:00Z</dcterms:created>
  <dcterms:modified xsi:type="dcterms:W3CDTF">2015-06-10T05:40:00Z</dcterms:modified>
</cp:coreProperties>
</file>